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290D" w:rsidRPr="0094318F" w:rsidRDefault="00E7290D" w:rsidP="00071731">
      <w:pPr>
        <w:spacing w:after="120" w:line="276" w:lineRule="auto"/>
        <w:ind w:left="501"/>
        <w:jc w:val="center"/>
        <w:rPr>
          <w:rFonts w:ascii="Arial" w:hAnsi="Arial" w:cs="David"/>
          <w:b/>
          <w:bCs/>
          <w:sz w:val="32"/>
          <w:szCs w:val="32"/>
          <w:rtl/>
        </w:rPr>
      </w:pPr>
      <w:bookmarkStart w:id="0" w:name="_GoBack"/>
      <w:bookmarkEnd w:id="0"/>
      <w:r w:rsidRPr="0094318F">
        <w:rPr>
          <w:rFonts w:ascii="Arial" w:hAnsi="Arial" w:cs="David"/>
          <w:b/>
          <w:bCs/>
          <w:sz w:val="32"/>
          <w:szCs w:val="32"/>
          <w:rtl/>
        </w:rPr>
        <w:t>מכרז פומבי</w:t>
      </w:r>
      <w:r w:rsidRPr="0094318F">
        <w:rPr>
          <w:rFonts w:ascii="Arial" w:hAnsi="Arial" w:cs="David" w:hint="cs"/>
          <w:b/>
          <w:bCs/>
          <w:sz w:val="32"/>
          <w:szCs w:val="32"/>
          <w:rtl/>
        </w:rPr>
        <w:t xml:space="preserve"> מס'</w:t>
      </w:r>
      <w:r w:rsidRPr="0094318F">
        <w:rPr>
          <w:rFonts w:ascii="Arial" w:hAnsi="Arial" w:cs="David"/>
          <w:b/>
          <w:bCs/>
          <w:sz w:val="32"/>
          <w:szCs w:val="32"/>
          <w:rtl/>
        </w:rPr>
        <w:t xml:space="preserve"> </w:t>
      </w:r>
      <w:r w:rsidRPr="0094318F">
        <w:rPr>
          <w:rFonts w:ascii="Arial" w:hAnsi="Arial" w:cs="David" w:hint="cs"/>
          <w:b/>
          <w:bCs/>
          <w:sz w:val="32"/>
          <w:szCs w:val="32"/>
          <w:rtl/>
        </w:rPr>
        <w:t>0</w:t>
      </w:r>
      <w:r w:rsidR="00071731" w:rsidRPr="0094318F">
        <w:rPr>
          <w:rFonts w:ascii="Arial" w:hAnsi="Arial" w:cs="David" w:hint="cs"/>
          <w:b/>
          <w:bCs/>
          <w:sz w:val="32"/>
          <w:szCs w:val="32"/>
          <w:rtl/>
        </w:rPr>
        <w:t>8</w:t>
      </w:r>
      <w:r w:rsidRPr="0094318F">
        <w:rPr>
          <w:rFonts w:ascii="Arial" w:hAnsi="Arial" w:cs="David" w:hint="cs"/>
          <w:b/>
          <w:bCs/>
          <w:sz w:val="32"/>
          <w:szCs w:val="32"/>
          <w:rtl/>
        </w:rPr>
        <w:t>/16</w:t>
      </w:r>
    </w:p>
    <w:p w:rsidR="00E7290D" w:rsidRPr="0078021A" w:rsidRDefault="00E7290D" w:rsidP="00B20807">
      <w:pPr>
        <w:spacing w:after="120" w:line="276" w:lineRule="auto"/>
        <w:ind w:left="501"/>
        <w:jc w:val="center"/>
        <w:rPr>
          <w:rFonts w:ascii="Arial" w:hAnsi="Arial" w:cs="David"/>
          <w:sz w:val="32"/>
          <w:szCs w:val="32"/>
          <w:rtl/>
        </w:rPr>
      </w:pPr>
      <w:r w:rsidRPr="0094318F">
        <w:rPr>
          <w:rFonts w:ascii="Arial" w:hAnsi="Arial" w:cs="David"/>
          <w:b/>
          <w:bCs/>
          <w:sz w:val="32"/>
          <w:szCs w:val="32"/>
          <w:rtl/>
        </w:rPr>
        <w:t xml:space="preserve">לקבלת הצעות </w:t>
      </w:r>
      <w:r w:rsidR="008711BA" w:rsidRPr="0094318F">
        <w:rPr>
          <w:rFonts w:ascii="Arial" w:hAnsi="Arial" w:cs="David" w:hint="cs"/>
          <w:b/>
          <w:bCs/>
          <w:sz w:val="32"/>
          <w:szCs w:val="32"/>
          <w:rtl/>
        </w:rPr>
        <w:t>לשירותי בדיקת ת</w:t>
      </w:r>
      <w:r w:rsidR="00B20807" w:rsidRPr="0094318F">
        <w:rPr>
          <w:rFonts w:ascii="Arial" w:hAnsi="Arial" w:cs="David" w:hint="cs"/>
          <w:b/>
          <w:bCs/>
          <w:sz w:val="32"/>
          <w:szCs w:val="32"/>
          <w:rtl/>
        </w:rPr>
        <w:t>כניות לבניית ושיפוץ מו</w:t>
      </w:r>
      <w:r w:rsidR="000A71BB" w:rsidRPr="0094318F">
        <w:rPr>
          <w:rFonts w:ascii="Arial" w:hAnsi="Arial" w:cs="David" w:hint="cs"/>
          <w:b/>
          <w:bCs/>
          <w:sz w:val="32"/>
          <w:szCs w:val="32"/>
          <w:rtl/>
        </w:rPr>
        <w:t>סדות ציבור ותשתיות ציבוריות ול</w:t>
      </w:r>
      <w:r w:rsidR="00B20807" w:rsidRPr="0094318F">
        <w:rPr>
          <w:rFonts w:ascii="Arial" w:hAnsi="Arial" w:cs="David" w:hint="cs"/>
          <w:b/>
          <w:bCs/>
          <w:sz w:val="32"/>
          <w:szCs w:val="32"/>
          <w:rtl/>
        </w:rPr>
        <w:t>שירותי פיקוח ובקרה אחר בניית ושיפוץ מוסדות ציבור ותשתיות ציבוריות.</w:t>
      </w:r>
      <w:r w:rsidR="00071731">
        <w:rPr>
          <w:rFonts w:ascii="Arial" w:hAnsi="Arial" w:cs="David" w:hint="cs"/>
          <w:b/>
          <w:bCs/>
          <w:sz w:val="32"/>
          <w:szCs w:val="32"/>
          <w:rtl/>
        </w:rPr>
        <w:t xml:space="preserve"> </w:t>
      </w:r>
    </w:p>
    <w:p w:rsidR="00E7290D" w:rsidRPr="00294434" w:rsidRDefault="00E7290D" w:rsidP="006B3086">
      <w:pPr>
        <w:numPr>
          <w:ilvl w:val="0"/>
          <w:numId w:val="1"/>
        </w:numPr>
        <w:spacing w:before="100" w:beforeAutospacing="1" w:after="100" w:afterAutospacing="1" w:line="276" w:lineRule="auto"/>
        <w:ind w:left="1273" w:hanging="513"/>
        <w:jc w:val="both"/>
        <w:outlineLvl w:val="0"/>
        <w:rPr>
          <w:rStyle w:val="a9"/>
          <w:rFonts w:cs="David"/>
          <w:sz w:val="22"/>
        </w:rPr>
      </w:pPr>
      <w:r w:rsidRPr="00294434">
        <w:rPr>
          <w:rFonts w:ascii="Arial" w:hAnsi="Arial" w:cs="David" w:hint="cs"/>
          <w:rtl/>
        </w:rPr>
        <w:t xml:space="preserve">מוזמנות בזאת הצעות </w:t>
      </w:r>
      <w:r w:rsidR="007E3154" w:rsidRPr="00294434">
        <w:rPr>
          <w:rFonts w:ascii="Arial" w:hAnsi="Arial" w:cs="David" w:hint="cs"/>
          <w:rtl/>
        </w:rPr>
        <w:t>לקבלת הצעות לשירותי בדיקת ת</w:t>
      </w:r>
      <w:r w:rsidR="0048688C" w:rsidRPr="00294434">
        <w:rPr>
          <w:rFonts w:ascii="Arial" w:hAnsi="Arial" w:cs="David" w:hint="cs"/>
          <w:rtl/>
        </w:rPr>
        <w:t>כניות לבניית ושיפוץ מו</w:t>
      </w:r>
      <w:r w:rsidR="00F43DDD" w:rsidRPr="00294434">
        <w:rPr>
          <w:rFonts w:ascii="Arial" w:hAnsi="Arial" w:cs="David" w:hint="cs"/>
          <w:rtl/>
        </w:rPr>
        <w:t>סדות ציבור ותשתיות ציבוריות ול</w:t>
      </w:r>
      <w:r w:rsidR="0048688C" w:rsidRPr="00294434">
        <w:rPr>
          <w:rFonts w:ascii="Arial" w:hAnsi="Arial" w:cs="David" w:hint="cs"/>
          <w:rtl/>
        </w:rPr>
        <w:t>שירותי פיקוח ובקרה אחר בניית ושיפוץ מוסדות ציבור ותשתיות ציבוריות</w:t>
      </w:r>
      <w:r w:rsidR="00D43299" w:rsidRPr="00294434">
        <w:rPr>
          <w:rFonts w:ascii="Arial" w:hAnsi="Arial" w:cs="David"/>
          <w:rtl/>
        </w:rPr>
        <w:t xml:space="preserve">, </w:t>
      </w:r>
      <w:r w:rsidR="00D43299" w:rsidRPr="00294434">
        <w:rPr>
          <w:rFonts w:ascii="Arial" w:hAnsi="Arial" w:cs="David" w:hint="cs"/>
          <w:rtl/>
        </w:rPr>
        <w:t xml:space="preserve">עבור </w:t>
      </w:r>
      <w:r w:rsidR="00D43299" w:rsidRPr="00294434">
        <w:rPr>
          <w:rFonts w:ascii="Arial" w:hAnsi="Arial" w:cs="David"/>
          <w:rtl/>
        </w:rPr>
        <w:t>המשרד לפיתוח הפריפריה, הנגב והגליל</w:t>
      </w:r>
      <w:r w:rsidR="0048688C" w:rsidRPr="00294434">
        <w:rPr>
          <w:rFonts w:ascii="Arial" w:hAnsi="Arial" w:cs="David" w:hint="cs"/>
          <w:rtl/>
        </w:rPr>
        <w:t xml:space="preserve"> והמשרד לשיתוף פעולה אזורי</w:t>
      </w:r>
      <w:r w:rsidR="00D43299" w:rsidRPr="00294434">
        <w:rPr>
          <w:rFonts w:ascii="Arial" w:hAnsi="Arial" w:cs="David" w:hint="cs"/>
          <w:rtl/>
        </w:rPr>
        <w:t xml:space="preserve"> </w:t>
      </w:r>
      <w:r w:rsidR="00B9091B" w:rsidRPr="00294434">
        <w:rPr>
          <w:rFonts w:ascii="Arial" w:hAnsi="Arial" w:cs="David" w:hint="cs"/>
          <w:rtl/>
        </w:rPr>
        <w:t>(להלן: "</w:t>
      </w:r>
      <w:r w:rsidR="001870E1" w:rsidRPr="00294434">
        <w:rPr>
          <w:rFonts w:ascii="Arial" w:hAnsi="Arial" w:cs="David" w:hint="cs"/>
          <w:b/>
          <w:bCs/>
          <w:rtl/>
        </w:rPr>
        <w:t>המשרד</w:t>
      </w:r>
      <w:r w:rsidR="0048688C" w:rsidRPr="00294434">
        <w:rPr>
          <w:rFonts w:ascii="Arial" w:hAnsi="Arial" w:cs="David" w:hint="cs"/>
          <w:b/>
          <w:bCs/>
          <w:rtl/>
        </w:rPr>
        <w:t>ים</w:t>
      </w:r>
      <w:r w:rsidR="00B9091B" w:rsidRPr="00294434">
        <w:rPr>
          <w:rFonts w:ascii="Arial" w:hAnsi="Arial" w:cs="David" w:hint="cs"/>
          <w:rtl/>
        </w:rPr>
        <w:t>")</w:t>
      </w:r>
      <w:r w:rsidR="002713B4" w:rsidRPr="00294434">
        <w:rPr>
          <w:rStyle w:val="a9"/>
          <w:rFonts w:cs="David" w:hint="cs"/>
          <w:b w:val="0"/>
          <w:bCs w:val="0"/>
          <w:sz w:val="22"/>
          <w:rtl/>
        </w:rPr>
        <w:t>.</w:t>
      </w:r>
    </w:p>
    <w:p w:rsidR="00E7290D" w:rsidRPr="00294434" w:rsidRDefault="002D210C" w:rsidP="006B3086">
      <w:pPr>
        <w:numPr>
          <w:ilvl w:val="0"/>
          <w:numId w:val="1"/>
        </w:numPr>
        <w:spacing w:before="100" w:beforeAutospacing="1" w:after="100" w:afterAutospacing="1" w:line="276" w:lineRule="auto"/>
        <w:ind w:left="1273" w:hanging="513"/>
        <w:jc w:val="both"/>
        <w:outlineLvl w:val="0"/>
        <w:rPr>
          <w:rStyle w:val="Hyperlink"/>
          <w:b/>
          <w:bCs/>
        </w:rPr>
      </w:pPr>
      <w:r w:rsidRPr="00294434">
        <w:rPr>
          <w:rFonts w:ascii="Arial" w:hAnsi="Arial" w:cs="David"/>
          <w:rtl/>
        </w:rPr>
        <w:t>מסמכי המכרז</w:t>
      </w:r>
      <w:r w:rsidRPr="00294434">
        <w:rPr>
          <w:rFonts w:ascii="Arial" w:hAnsi="Arial" w:cs="David" w:hint="cs"/>
          <w:rtl/>
        </w:rPr>
        <w:t xml:space="preserve">, </w:t>
      </w:r>
      <w:r w:rsidR="00E7290D" w:rsidRPr="00294434">
        <w:rPr>
          <w:rFonts w:ascii="Arial" w:hAnsi="Arial" w:cs="David"/>
          <w:rtl/>
        </w:rPr>
        <w:t xml:space="preserve">עבור השירותים המבוקשים, </w:t>
      </w:r>
      <w:r w:rsidR="00E7290D" w:rsidRPr="00294434">
        <w:rPr>
          <w:rFonts w:ascii="Arial" w:hAnsi="Arial" w:cs="David" w:hint="cs"/>
          <w:rtl/>
        </w:rPr>
        <w:t xml:space="preserve">יפורסמו באתר האינטרנט של המשרד לפיתוח </w:t>
      </w:r>
      <w:r w:rsidR="00016D9A" w:rsidRPr="00294434">
        <w:rPr>
          <w:rFonts w:ascii="Arial" w:hAnsi="Arial" w:cs="David" w:hint="cs"/>
          <w:rtl/>
        </w:rPr>
        <w:t xml:space="preserve">הפריפריה, </w:t>
      </w:r>
      <w:r w:rsidR="00E7290D" w:rsidRPr="00294434">
        <w:rPr>
          <w:rFonts w:ascii="Arial" w:hAnsi="Arial" w:cs="David" w:hint="cs"/>
          <w:rtl/>
        </w:rPr>
        <w:t>הנגב והגליל</w:t>
      </w:r>
      <w:r w:rsidR="00E7290D" w:rsidRPr="00294434">
        <w:rPr>
          <w:rFonts w:ascii="Arial" w:hAnsi="Arial" w:cs="David"/>
          <w:rtl/>
        </w:rPr>
        <w:t xml:space="preserve"> </w:t>
      </w:r>
      <w:r w:rsidR="00E7290D" w:rsidRPr="00294434">
        <w:rPr>
          <w:rFonts w:ascii="Arial" w:hAnsi="Arial" w:cs="David" w:hint="cs"/>
          <w:rtl/>
        </w:rPr>
        <w:t xml:space="preserve">בכתובת: </w:t>
      </w:r>
      <w:hyperlink r:id="rId7" w:history="1">
        <w:r w:rsidR="00E7290D" w:rsidRPr="00294434">
          <w:rPr>
            <w:rStyle w:val="Hyperlink"/>
            <w:rFonts w:cs="David"/>
            <w:b/>
            <w:bCs/>
          </w:rPr>
          <w:t>www.negev-galil.gov.il</w:t>
        </w:r>
      </w:hyperlink>
      <w:r w:rsidR="0096337E" w:rsidRPr="00294434">
        <w:rPr>
          <w:rFonts w:ascii="Arial" w:hAnsi="Arial" w:cs="David" w:hint="cs"/>
          <w:rtl/>
        </w:rPr>
        <w:t xml:space="preserve">, </w:t>
      </w:r>
      <w:r w:rsidR="000518DF" w:rsidRPr="00294434">
        <w:rPr>
          <w:rFonts w:ascii="Arial" w:hAnsi="Arial" w:cs="David" w:hint="cs"/>
          <w:rtl/>
        </w:rPr>
        <w:t>ו</w:t>
      </w:r>
      <w:r w:rsidR="0096337E" w:rsidRPr="00294434">
        <w:rPr>
          <w:rFonts w:ascii="Arial" w:hAnsi="Arial" w:cs="David" w:hint="cs"/>
          <w:rtl/>
        </w:rPr>
        <w:t xml:space="preserve">כן באתר האינטרנט </w:t>
      </w:r>
      <w:r w:rsidR="000518DF" w:rsidRPr="00294434">
        <w:rPr>
          <w:rFonts w:ascii="Arial" w:hAnsi="Arial" w:cs="David" w:hint="cs"/>
          <w:rtl/>
        </w:rPr>
        <w:t xml:space="preserve">של המשרד לשיתוף פעולה אזורי בכתובת: </w:t>
      </w:r>
      <w:r w:rsidR="001339A7" w:rsidRPr="00294434">
        <w:rPr>
          <w:rStyle w:val="Hyperlink"/>
          <w:b/>
          <w:bCs/>
        </w:rPr>
        <w:t>www.morc.gov.il</w:t>
      </w:r>
      <w:r w:rsidR="001339A7" w:rsidRPr="00294434">
        <w:rPr>
          <w:rFonts w:ascii="Arial" w:hAnsi="Arial" w:cs="David" w:hint="cs"/>
          <w:rtl/>
        </w:rPr>
        <w:t>.</w:t>
      </w:r>
    </w:p>
    <w:p w:rsidR="00E7290D" w:rsidRPr="002B1A31" w:rsidRDefault="00E7290D" w:rsidP="006B3086">
      <w:pPr>
        <w:numPr>
          <w:ilvl w:val="0"/>
          <w:numId w:val="1"/>
        </w:numPr>
        <w:spacing w:before="100" w:beforeAutospacing="1" w:line="276" w:lineRule="auto"/>
        <w:ind w:left="1273" w:hanging="513"/>
        <w:jc w:val="both"/>
        <w:outlineLvl w:val="0"/>
        <w:rPr>
          <w:rFonts w:cs="David"/>
          <w:b/>
          <w:bCs/>
          <w:u w:val="single"/>
        </w:rPr>
      </w:pPr>
      <w:r w:rsidRPr="002B1A31">
        <w:rPr>
          <w:rFonts w:cs="David" w:hint="cs"/>
          <w:b/>
          <w:bCs/>
          <w:u w:val="single"/>
          <w:rtl/>
        </w:rPr>
        <w:t>מהות ההתקשרות:</w:t>
      </w:r>
    </w:p>
    <w:p w:rsidR="00D43299" w:rsidRPr="002B1A31" w:rsidRDefault="0014667F" w:rsidP="006B3086">
      <w:pPr>
        <w:spacing w:line="276" w:lineRule="auto"/>
        <w:ind w:left="1273"/>
        <w:jc w:val="both"/>
        <w:rPr>
          <w:rFonts w:ascii="Arial" w:hAnsi="Arial" w:cs="David"/>
        </w:rPr>
      </w:pPr>
      <w:r>
        <w:rPr>
          <w:rFonts w:ascii="Arial" w:hAnsi="Arial" w:cs="David" w:hint="cs"/>
          <w:rtl/>
        </w:rPr>
        <w:t>התקשרות בין המשרדים למספר יועצים למתן שירותי בדיקת תכניות, בקרה ופיתוח על פרויקטים שת</w:t>
      </w:r>
      <w:r w:rsidR="00057B08">
        <w:rPr>
          <w:rFonts w:ascii="Arial" w:hAnsi="Arial" w:cs="David" w:hint="cs"/>
          <w:rtl/>
        </w:rPr>
        <w:t>וקצבו או יתוקצבו על ידי המשרדים.</w:t>
      </w:r>
    </w:p>
    <w:p w:rsidR="00E7290D" w:rsidRPr="002B1A31" w:rsidRDefault="00E7290D" w:rsidP="006B3086">
      <w:pPr>
        <w:numPr>
          <w:ilvl w:val="0"/>
          <w:numId w:val="1"/>
        </w:numPr>
        <w:spacing w:line="276" w:lineRule="auto"/>
        <w:ind w:left="1273" w:hanging="567"/>
        <w:jc w:val="both"/>
        <w:outlineLvl w:val="0"/>
        <w:rPr>
          <w:rFonts w:ascii="Arial" w:hAnsi="Arial" w:cs="David"/>
        </w:rPr>
      </w:pPr>
      <w:r w:rsidRPr="002B1A31">
        <w:rPr>
          <w:rFonts w:ascii="Arial" w:hAnsi="Arial" w:cs="David"/>
          <w:b/>
          <w:bCs/>
          <w:u w:val="single"/>
          <w:rtl/>
        </w:rPr>
        <w:t>תקופת ההתקשרות</w:t>
      </w:r>
      <w:r w:rsidRPr="002B1A31">
        <w:rPr>
          <w:rFonts w:ascii="Arial" w:hAnsi="Arial" w:cs="David"/>
          <w:rtl/>
        </w:rPr>
        <w:t>:</w:t>
      </w:r>
    </w:p>
    <w:p w:rsidR="00A92E17" w:rsidRPr="00A3524E" w:rsidRDefault="00A92E17" w:rsidP="006B3086">
      <w:pPr>
        <w:overflowPunct w:val="0"/>
        <w:autoSpaceDE w:val="0"/>
        <w:autoSpaceDN w:val="0"/>
        <w:adjustRightInd w:val="0"/>
        <w:spacing w:line="300" w:lineRule="atLeast"/>
        <w:ind w:left="1273"/>
        <w:jc w:val="both"/>
        <w:textAlignment w:val="baseline"/>
        <w:rPr>
          <w:rFonts w:ascii="Arial" w:hAnsi="Arial" w:cs="David"/>
          <w:rtl/>
        </w:rPr>
      </w:pPr>
      <w:bookmarkStart w:id="1" w:name="_Ref460887660"/>
      <w:r w:rsidRPr="00A3524E">
        <w:rPr>
          <w:rFonts w:ascii="Arial" w:hAnsi="Arial" w:cs="David"/>
          <w:rtl/>
        </w:rPr>
        <w:t>תקופת ההתקשרות עם כל יועץ תהיה לשנה</w:t>
      </w:r>
      <w:r w:rsidRPr="00A3524E">
        <w:rPr>
          <w:rFonts w:ascii="Arial" w:hAnsi="Arial" w:cs="David" w:hint="cs"/>
          <w:rtl/>
        </w:rPr>
        <w:t xml:space="preserve"> מיום החתימה על ההסכם</w:t>
      </w:r>
      <w:r w:rsidRPr="00A3524E">
        <w:rPr>
          <w:rFonts w:ascii="Arial" w:hAnsi="Arial" w:cs="David"/>
          <w:rtl/>
        </w:rPr>
        <w:t>.</w:t>
      </w:r>
      <w:bookmarkEnd w:id="1"/>
      <w:r w:rsidR="00D173F7" w:rsidRPr="00A3524E">
        <w:rPr>
          <w:rFonts w:ascii="Arial" w:hAnsi="Arial" w:cs="David" w:hint="cs"/>
          <w:rtl/>
        </w:rPr>
        <w:t xml:space="preserve"> </w:t>
      </w:r>
      <w:r w:rsidRPr="00A3524E">
        <w:rPr>
          <w:rFonts w:ascii="Arial" w:hAnsi="Arial" w:cs="David"/>
          <w:rtl/>
        </w:rPr>
        <w:t>המשרד יהיה רשאי על פי שיקול דעתו הבלעדי</w:t>
      </w:r>
      <w:r w:rsidR="00D173F7" w:rsidRPr="00A3524E">
        <w:rPr>
          <w:rFonts w:ascii="Arial" w:hAnsi="Arial" w:cs="David" w:hint="cs"/>
          <w:rtl/>
        </w:rPr>
        <w:t>,</w:t>
      </w:r>
      <w:r w:rsidRPr="00A3524E">
        <w:rPr>
          <w:rFonts w:ascii="Arial" w:hAnsi="Arial" w:cs="David"/>
          <w:rtl/>
        </w:rPr>
        <w:t xml:space="preserve"> להאריך את ההסכם עם היועצים הזוכים (כולם או חלקם) לתקופה/</w:t>
      </w:r>
      <w:proofErr w:type="spellStart"/>
      <w:r w:rsidRPr="00A3524E">
        <w:rPr>
          <w:rFonts w:ascii="Arial" w:hAnsi="Arial" w:cs="David"/>
          <w:rtl/>
        </w:rPr>
        <w:t>ות</w:t>
      </w:r>
      <w:proofErr w:type="spellEnd"/>
      <w:r w:rsidRPr="00A3524E">
        <w:rPr>
          <w:rFonts w:ascii="Arial" w:hAnsi="Arial" w:cs="David"/>
          <w:rtl/>
        </w:rPr>
        <w:t xml:space="preserve"> נוספת/</w:t>
      </w:r>
      <w:proofErr w:type="spellStart"/>
      <w:r w:rsidRPr="00A3524E">
        <w:rPr>
          <w:rFonts w:ascii="Arial" w:hAnsi="Arial" w:cs="David"/>
          <w:rtl/>
        </w:rPr>
        <w:t>ות</w:t>
      </w:r>
      <w:proofErr w:type="spellEnd"/>
      <w:r w:rsidRPr="00A3524E">
        <w:rPr>
          <w:rFonts w:ascii="Arial" w:hAnsi="Arial" w:cs="David"/>
          <w:rtl/>
        </w:rPr>
        <w:t xml:space="preserve"> שלא תעלנה כל אחת על שנה, ויחד לא תעלנה על ארבע שנים סה"כ, וזאת בהודעת המשרד בכתב שתשלח עד 30 יום מראש.</w:t>
      </w:r>
    </w:p>
    <w:p w:rsidR="001C0FA4" w:rsidRPr="001C0FA4" w:rsidRDefault="00E7290D" w:rsidP="006B3086">
      <w:pPr>
        <w:numPr>
          <w:ilvl w:val="0"/>
          <w:numId w:val="1"/>
        </w:numPr>
        <w:spacing w:line="276" w:lineRule="auto"/>
        <w:ind w:left="1273" w:hanging="513"/>
        <w:jc w:val="both"/>
        <w:outlineLvl w:val="0"/>
        <w:rPr>
          <w:rFonts w:cs="David"/>
          <w:b/>
          <w:bCs/>
          <w:u w:val="single"/>
          <w:rtl/>
        </w:rPr>
      </w:pPr>
      <w:r w:rsidRPr="001C0FA4">
        <w:rPr>
          <w:rFonts w:ascii="Arial" w:hAnsi="Arial" w:cs="David" w:hint="cs"/>
          <w:b/>
          <w:bCs/>
          <w:u w:val="single"/>
          <w:rtl/>
        </w:rPr>
        <w:t>תנאי סף:</w:t>
      </w:r>
    </w:p>
    <w:p w:rsidR="001C0FA4" w:rsidRPr="001C0FA4" w:rsidRDefault="001C0FA4" w:rsidP="006B3086">
      <w:pPr>
        <w:overflowPunct w:val="0"/>
        <w:autoSpaceDE w:val="0"/>
        <w:autoSpaceDN w:val="0"/>
        <w:adjustRightInd w:val="0"/>
        <w:spacing w:line="300" w:lineRule="atLeast"/>
        <w:ind w:left="1273"/>
        <w:jc w:val="both"/>
        <w:textAlignment w:val="baseline"/>
        <w:rPr>
          <w:rFonts w:ascii="Arial" w:hAnsi="Arial" w:cs="David"/>
          <w:u w:val="single"/>
          <w:rtl/>
        </w:rPr>
      </w:pPr>
      <w:bookmarkStart w:id="2" w:name="_Ref461003604"/>
      <w:r w:rsidRPr="001C0FA4">
        <w:rPr>
          <w:rFonts w:ascii="Arial" w:hAnsi="Arial" w:cs="David"/>
          <w:u w:val="single"/>
          <w:rtl/>
        </w:rPr>
        <w:t>תחום א'- בדיקת תכניות</w:t>
      </w:r>
      <w:bookmarkEnd w:id="2"/>
    </w:p>
    <w:p w:rsidR="001C0FA4" w:rsidRPr="001C0FA4" w:rsidRDefault="001C0FA4" w:rsidP="006B3086">
      <w:pPr>
        <w:numPr>
          <w:ilvl w:val="2"/>
          <w:numId w:val="10"/>
        </w:numPr>
        <w:tabs>
          <w:tab w:val="left" w:pos="466"/>
        </w:tabs>
        <w:overflowPunct w:val="0"/>
        <w:autoSpaceDE w:val="0"/>
        <w:autoSpaceDN w:val="0"/>
        <w:adjustRightInd w:val="0"/>
        <w:spacing w:line="300" w:lineRule="atLeast"/>
        <w:ind w:left="1840" w:hanging="425"/>
        <w:jc w:val="both"/>
        <w:textAlignment w:val="baseline"/>
        <w:rPr>
          <w:rFonts w:ascii="Arial" w:hAnsi="Arial" w:cs="David"/>
          <w:rtl/>
        </w:rPr>
      </w:pPr>
      <w:r w:rsidRPr="001C0FA4">
        <w:rPr>
          <w:rFonts w:ascii="Arial" w:hAnsi="Arial" w:cs="David"/>
          <w:rtl/>
        </w:rPr>
        <w:t>השכלה נדרשת: מהנדס</w:t>
      </w:r>
      <w:r w:rsidRPr="001C0FA4">
        <w:rPr>
          <w:rFonts w:ascii="Arial" w:hAnsi="Arial" w:cs="David"/>
        </w:rPr>
        <w:t xml:space="preserve"> </w:t>
      </w:r>
      <w:r w:rsidRPr="001C0FA4">
        <w:rPr>
          <w:rFonts w:ascii="Arial" w:hAnsi="Arial" w:cs="David"/>
          <w:rtl/>
        </w:rPr>
        <w:t>בניין</w:t>
      </w:r>
      <w:r w:rsidRPr="001C0FA4">
        <w:rPr>
          <w:rFonts w:ascii="Arial" w:hAnsi="Arial" w:cs="David"/>
        </w:rPr>
        <w:t xml:space="preserve"> </w:t>
      </w:r>
      <w:r w:rsidRPr="001C0FA4">
        <w:rPr>
          <w:rFonts w:ascii="Arial" w:hAnsi="Arial" w:cs="David"/>
          <w:rtl/>
        </w:rPr>
        <w:t>או</w:t>
      </w:r>
      <w:r w:rsidRPr="001C0FA4">
        <w:rPr>
          <w:rFonts w:ascii="Arial" w:hAnsi="Arial" w:cs="David"/>
        </w:rPr>
        <w:t xml:space="preserve"> </w:t>
      </w:r>
      <w:r w:rsidRPr="001C0FA4">
        <w:rPr>
          <w:rFonts w:ascii="Arial" w:hAnsi="Arial" w:cs="David"/>
          <w:rtl/>
        </w:rPr>
        <w:t>בעל</w:t>
      </w:r>
      <w:r w:rsidRPr="001C0FA4">
        <w:rPr>
          <w:rFonts w:ascii="Arial" w:hAnsi="Arial" w:cs="David"/>
        </w:rPr>
        <w:t xml:space="preserve"> </w:t>
      </w:r>
      <w:r w:rsidRPr="001C0FA4">
        <w:rPr>
          <w:rFonts w:ascii="Arial" w:hAnsi="Arial" w:cs="David"/>
          <w:rtl/>
        </w:rPr>
        <w:t>תואר</w:t>
      </w:r>
      <w:r w:rsidRPr="001C0FA4">
        <w:rPr>
          <w:rFonts w:ascii="Arial" w:hAnsi="Arial" w:cs="David"/>
        </w:rPr>
        <w:t xml:space="preserve"> </w:t>
      </w:r>
      <w:r w:rsidRPr="001C0FA4">
        <w:rPr>
          <w:rFonts w:ascii="Arial" w:hAnsi="Arial" w:cs="David"/>
          <w:rtl/>
        </w:rPr>
        <w:t>באדריכלות</w:t>
      </w:r>
      <w:r w:rsidRPr="001C0FA4">
        <w:rPr>
          <w:rFonts w:ascii="Arial" w:hAnsi="Arial" w:cs="David"/>
        </w:rPr>
        <w:t xml:space="preserve"> </w:t>
      </w:r>
      <w:r w:rsidRPr="001C0FA4">
        <w:rPr>
          <w:rFonts w:ascii="Arial" w:hAnsi="Arial" w:cs="David"/>
          <w:rtl/>
        </w:rPr>
        <w:t>או בתכנון</w:t>
      </w:r>
      <w:r w:rsidRPr="001C0FA4">
        <w:rPr>
          <w:rFonts w:ascii="Arial" w:hAnsi="Arial" w:cs="David"/>
        </w:rPr>
        <w:t xml:space="preserve"> </w:t>
      </w:r>
      <w:r w:rsidRPr="001C0FA4">
        <w:rPr>
          <w:rFonts w:ascii="Arial" w:hAnsi="Arial" w:cs="David"/>
          <w:rtl/>
        </w:rPr>
        <w:t>ערים</w:t>
      </w:r>
      <w:r w:rsidRPr="001C0FA4">
        <w:rPr>
          <w:rFonts w:ascii="Arial" w:hAnsi="Arial" w:cs="David"/>
        </w:rPr>
        <w:t xml:space="preserve"> </w:t>
      </w:r>
      <w:r w:rsidRPr="001C0FA4">
        <w:rPr>
          <w:rFonts w:ascii="Arial" w:hAnsi="Arial" w:cs="David"/>
          <w:rtl/>
        </w:rPr>
        <w:t>ממוסד</w:t>
      </w:r>
      <w:r w:rsidRPr="001C0FA4">
        <w:rPr>
          <w:rFonts w:ascii="Arial" w:hAnsi="Arial" w:cs="David"/>
        </w:rPr>
        <w:t xml:space="preserve"> </w:t>
      </w:r>
      <w:r w:rsidRPr="001C0FA4">
        <w:rPr>
          <w:rFonts w:ascii="Arial" w:hAnsi="Arial" w:cs="David"/>
          <w:rtl/>
        </w:rPr>
        <w:t>המוכר</w:t>
      </w:r>
      <w:r w:rsidRPr="001C0FA4">
        <w:rPr>
          <w:rFonts w:ascii="Arial" w:hAnsi="Arial" w:cs="David"/>
        </w:rPr>
        <w:t xml:space="preserve"> </w:t>
      </w:r>
      <w:r w:rsidRPr="001C0FA4">
        <w:rPr>
          <w:rFonts w:ascii="Arial" w:hAnsi="Arial" w:cs="David"/>
          <w:rtl/>
        </w:rPr>
        <w:t>ע</w:t>
      </w:r>
      <w:r w:rsidRPr="001C0FA4">
        <w:rPr>
          <w:rFonts w:ascii="Arial" w:hAnsi="Arial" w:cs="David"/>
        </w:rPr>
        <w:t>"</w:t>
      </w:r>
      <w:r w:rsidRPr="001C0FA4">
        <w:rPr>
          <w:rFonts w:ascii="Arial" w:hAnsi="Arial" w:cs="David"/>
          <w:rtl/>
        </w:rPr>
        <w:t>י</w:t>
      </w:r>
      <w:r w:rsidRPr="001C0FA4">
        <w:rPr>
          <w:rFonts w:ascii="Arial" w:hAnsi="Arial" w:cs="David"/>
        </w:rPr>
        <w:t xml:space="preserve"> </w:t>
      </w:r>
      <w:r w:rsidRPr="001C0FA4">
        <w:rPr>
          <w:rFonts w:ascii="Arial" w:hAnsi="Arial" w:cs="David"/>
          <w:rtl/>
        </w:rPr>
        <w:t>המועצה להשכלה</w:t>
      </w:r>
      <w:r w:rsidRPr="001C0FA4">
        <w:rPr>
          <w:rFonts w:ascii="Arial" w:hAnsi="Arial" w:cs="David"/>
        </w:rPr>
        <w:t xml:space="preserve"> </w:t>
      </w:r>
      <w:r w:rsidRPr="001C0FA4">
        <w:rPr>
          <w:rFonts w:ascii="Arial" w:hAnsi="Arial" w:cs="David"/>
          <w:rtl/>
        </w:rPr>
        <w:t>גבוהה, או</w:t>
      </w:r>
      <w:r w:rsidRPr="001C0FA4">
        <w:rPr>
          <w:rFonts w:ascii="Arial" w:hAnsi="Arial" w:cs="David"/>
        </w:rPr>
        <w:t xml:space="preserve"> </w:t>
      </w:r>
      <w:r w:rsidRPr="001C0FA4">
        <w:rPr>
          <w:rFonts w:ascii="Arial" w:hAnsi="Arial" w:cs="David"/>
          <w:rtl/>
        </w:rPr>
        <w:t>המוכר</w:t>
      </w:r>
      <w:r w:rsidRPr="001C0FA4">
        <w:rPr>
          <w:rFonts w:ascii="Arial" w:hAnsi="Arial" w:cs="David"/>
        </w:rPr>
        <w:t xml:space="preserve"> </w:t>
      </w:r>
      <w:r w:rsidRPr="001C0FA4">
        <w:rPr>
          <w:rFonts w:ascii="Arial" w:hAnsi="Arial" w:cs="David"/>
          <w:rtl/>
        </w:rPr>
        <w:t>ע"י</w:t>
      </w:r>
      <w:r w:rsidRPr="001C0FA4">
        <w:rPr>
          <w:rFonts w:ascii="Arial" w:hAnsi="Arial" w:cs="David"/>
        </w:rPr>
        <w:t xml:space="preserve"> </w:t>
      </w:r>
      <w:r w:rsidRPr="001C0FA4">
        <w:rPr>
          <w:rFonts w:ascii="Arial" w:hAnsi="Arial" w:cs="David"/>
          <w:rtl/>
        </w:rPr>
        <w:t xml:space="preserve">המחלקה </w:t>
      </w:r>
      <w:r w:rsidRPr="001C0FA4">
        <w:rPr>
          <w:rFonts w:ascii="Arial" w:hAnsi="Arial" w:cs="David"/>
          <w:rtl/>
        </w:rPr>
        <w:lastRenderedPageBreak/>
        <w:t>לשקילת</w:t>
      </w:r>
      <w:r w:rsidRPr="001C0FA4">
        <w:rPr>
          <w:rFonts w:ascii="Arial" w:hAnsi="Arial" w:cs="David"/>
        </w:rPr>
        <w:t xml:space="preserve"> </w:t>
      </w:r>
      <w:r w:rsidRPr="001C0FA4">
        <w:rPr>
          <w:rFonts w:ascii="Arial" w:hAnsi="Arial" w:cs="David"/>
          <w:rtl/>
        </w:rPr>
        <w:t>תארים</w:t>
      </w:r>
      <w:r w:rsidRPr="001C0FA4">
        <w:rPr>
          <w:rFonts w:ascii="Arial" w:hAnsi="Arial" w:cs="David"/>
        </w:rPr>
        <w:t xml:space="preserve"> </w:t>
      </w:r>
      <w:r w:rsidRPr="001C0FA4">
        <w:rPr>
          <w:rFonts w:ascii="Arial" w:hAnsi="Arial" w:cs="David"/>
          <w:rtl/>
        </w:rPr>
        <w:t>מחו"ל</w:t>
      </w:r>
      <w:r w:rsidRPr="001C0FA4">
        <w:rPr>
          <w:rFonts w:ascii="Arial" w:hAnsi="Arial" w:cs="David"/>
        </w:rPr>
        <w:t xml:space="preserve"> </w:t>
      </w:r>
      <w:r w:rsidRPr="001C0FA4">
        <w:rPr>
          <w:rFonts w:ascii="Arial" w:hAnsi="Arial" w:cs="David"/>
          <w:rtl/>
        </w:rPr>
        <w:t>במשרד</w:t>
      </w:r>
      <w:r w:rsidRPr="001C0FA4">
        <w:rPr>
          <w:rFonts w:ascii="Arial" w:hAnsi="Arial" w:cs="David"/>
        </w:rPr>
        <w:t xml:space="preserve"> </w:t>
      </w:r>
      <w:r w:rsidRPr="001C0FA4">
        <w:rPr>
          <w:rFonts w:ascii="Arial" w:hAnsi="Arial" w:cs="David"/>
          <w:rtl/>
        </w:rPr>
        <w:t>החינוך או</w:t>
      </w:r>
      <w:r w:rsidRPr="001C0FA4">
        <w:rPr>
          <w:rFonts w:ascii="Arial" w:hAnsi="Arial" w:cs="David"/>
        </w:rPr>
        <w:t xml:space="preserve"> </w:t>
      </w:r>
      <w:r w:rsidRPr="001C0FA4">
        <w:rPr>
          <w:rFonts w:ascii="Arial" w:hAnsi="Arial" w:cs="David"/>
          <w:rtl/>
        </w:rPr>
        <w:t>הנדסאי</w:t>
      </w:r>
      <w:r w:rsidRPr="001C0FA4">
        <w:rPr>
          <w:rFonts w:ascii="Arial" w:hAnsi="Arial" w:cs="David"/>
        </w:rPr>
        <w:t xml:space="preserve"> </w:t>
      </w:r>
      <w:r w:rsidRPr="001C0FA4">
        <w:rPr>
          <w:rFonts w:ascii="Arial" w:hAnsi="Arial" w:cs="David"/>
          <w:rtl/>
        </w:rPr>
        <w:t>אדריכלות</w:t>
      </w:r>
      <w:r w:rsidRPr="001C0FA4">
        <w:rPr>
          <w:rFonts w:ascii="Arial" w:hAnsi="Arial" w:cs="David"/>
        </w:rPr>
        <w:t>/</w:t>
      </w:r>
      <w:r w:rsidRPr="001C0FA4">
        <w:rPr>
          <w:rFonts w:ascii="Arial" w:hAnsi="Arial" w:cs="David"/>
          <w:rtl/>
        </w:rPr>
        <w:t xml:space="preserve">בניין. היועץ נדרש להיות בעל ידע וניסיון בתוכנת שרטוט ומערכות מידע גיאוגרפי, הכרת חוקי התכנון והבנייה והיתרי בנייה וידע וניסיון בהליכים סטטוטוריים של תכניות. </w:t>
      </w:r>
    </w:p>
    <w:p w:rsidR="001C0FA4" w:rsidRPr="001C0FA4" w:rsidRDefault="001C0FA4" w:rsidP="006B3086">
      <w:pPr>
        <w:numPr>
          <w:ilvl w:val="2"/>
          <w:numId w:val="10"/>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 xml:space="preserve">בחמש השנים האחרונות, בעל ניסיון של 3 שנים לפחות בבדיקה, בתכנון, תיאום וניהול פרויקטים בתחומי הבינוי, התכנון ופיתוח תשתיות שהיקפם הכולל עלה על 40 מיליון ₪ בכל אחת מהשנים. </w:t>
      </w:r>
    </w:p>
    <w:p w:rsidR="001C0FA4" w:rsidRPr="001C0FA4" w:rsidRDefault="001C0FA4" w:rsidP="006B3086">
      <w:pPr>
        <w:numPr>
          <w:ilvl w:val="2"/>
          <w:numId w:val="10"/>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במהלך 5 השנים האחרונות שקדמו למועד הגשת ההצעות למכרז זה, בעל ניסיון בבדיקה, תכנון, תיאום, ניהול 5 פרויקטים לפחות בתחום הבינוי והתשתיות בהיקף כספי מינימאלי של 3 מיליון ₪ לכל פרויקט.</w:t>
      </w:r>
    </w:p>
    <w:p w:rsidR="001C0FA4" w:rsidRPr="001C0FA4" w:rsidRDefault="001C0FA4" w:rsidP="006B3086">
      <w:pPr>
        <w:numPr>
          <w:ilvl w:val="2"/>
          <w:numId w:val="10"/>
        </w:numPr>
        <w:tabs>
          <w:tab w:val="left" w:pos="466"/>
        </w:tabs>
        <w:overflowPunct w:val="0"/>
        <w:autoSpaceDE w:val="0"/>
        <w:autoSpaceDN w:val="0"/>
        <w:adjustRightInd w:val="0"/>
        <w:spacing w:line="300" w:lineRule="atLeast"/>
        <w:ind w:left="1840" w:hanging="425"/>
        <w:jc w:val="both"/>
        <w:textAlignment w:val="baseline"/>
        <w:rPr>
          <w:rFonts w:ascii="Arial" w:hAnsi="Arial" w:cs="David"/>
          <w:rtl/>
        </w:rPr>
      </w:pPr>
      <w:r w:rsidRPr="001C0FA4">
        <w:rPr>
          <w:rFonts w:ascii="Arial" w:hAnsi="Arial" w:cs="David"/>
          <w:rtl/>
        </w:rPr>
        <w:t>במהלך 5 השנים האחרונות שקדמו למועד הגשת ההצעות למכרז זה, בעל ניסיון בבדיקה או תכנון או תיאום או ניהול 3 פרויקטים לפחות בתחום הבינוי והתשתיות שבוצעו על ידי משרדי ממשלה, רשויות מקומיות, תאגידים סטטוטוריים, רשות מקרקעי ישראל, החטיבה להתיישבות, קרן קיימת לישראל, חברות ממשלתיות, הסוכנות היהודית, ההסתדרות הציונית.</w:t>
      </w:r>
    </w:p>
    <w:p w:rsidR="001C0FA4" w:rsidRPr="001C0FA4" w:rsidRDefault="001C0FA4" w:rsidP="006B3086">
      <w:pPr>
        <w:overflowPunct w:val="0"/>
        <w:autoSpaceDE w:val="0"/>
        <w:autoSpaceDN w:val="0"/>
        <w:adjustRightInd w:val="0"/>
        <w:spacing w:line="300" w:lineRule="atLeast"/>
        <w:ind w:firstLine="1273"/>
        <w:jc w:val="both"/>
        <w:textAlignment w:val="baseline"/>
        <w:rPr>
          <w:rFonts w:ascii="Arial" w:hAnsi="Arial" w:cs="David"/>
          <w:u w:val="single"/>
        </w:rPr>
      </w:pPr>
      <w:bookmarkStart w:id="3" w:name="_Ref461003620"/>
      <w:r w:rsidRPr="001C0FA4">
        <w:rPr>
          <w:rFonts w:ascii="Arial" w:hAnsi="Arial" w:cs="David"/>
          <w:u w:val="single"/>
          <w:rtl/>
        </w:rPr>
        <w:t>תחום ב'- פיקוח בשטח</w:t>
      </w:r>
      <w:bookmarkEnd w:id="3"/>
    </w:p>
    <w:p w:rsidR="001C0FA4" w:rsidRPr="008D52BE" w:rsidRDefault="001C0FA4" w:rsidP="001C0FA4">
      <w:pPr>
        <w:pStyle w:val="a7"/>
        <w:numPr>
          <w:ilvl w:val="1"/>
          <w:numId w:val="8"/>
        </w:numPr>
        <w:tabs>
          <w:tab w:val="left" w:pos="466"/>
        </w:tabs>
        <w:overflowPunct w:val="0"/>
        <w:autoSpaceDE w:val="0"/>
        <w:autoSpaceDN w:val="0"/>
        <w:adjustRightInd w:val="0"/>
        <w:spacing w:line="300" w:lineRule="atLeast"/>
        <w:jc w:val="both"/>
        <w:textAlignment w:val="baseline"/>
        <w:rPr>
          <w:vanish/>
          <w:sz w:val="22"/>
          <w:rtl/>
        </w:rPr>
      </w:pPr>
    </w:p>
    <w:p w:rsidR="001C0FA4" w:rsidRDefault="001C0FA4" w:rsidP="006B3086">
      <w:pPr>
        <w:pStyle w:val="a7"/>
        <w:numPr>
          <w:ilvl w:val="1"/>
          <w:numId w:val="1"/>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השכלה: מהנדס</w:t>
      </w:r>
      <w:r w:rsidRPr="001C0FA4">
        <w:rPr>
          <w:rFonts w:ascii="Arial" w:hAnsi="Arial" w:cs="David"/>
        </w:rPr>
        <w:t xml:space="preserve"> </w:t>
      </w:r>
      <w:r w:rsidRPr="001C0FA4">
        <w:rPr>
          <w:rFonts w:ascii="Arial" w:hAnsi="Arial" w:cs="David"/>
          <w:rtl/>
        </w:rPr>
        <w:t>בניין</w:t>
      </w:r>
      <w:r w:rsidRPr="001C0FA4">
        <w:rPr>
          <w:rFonts w:ascii="Arial" w:hAnsi="Arial" w:cs="David"/>
        </w:rPr>
        <w:t xml:space="preserve"> </w:t>
      </w:r>
      <w:r w:rsidRPr="001C0FA4">
        <w:rPr>
          <w:rFonts w:ascii="Arial" w:hAnsi="Arial" w:cs="David"/>
          <w:rtl/>
        </w:rPr>
        <w:t>או</w:t>
      </w:r>
      <w:r w:rsidRPr="001C0FA4">
        <w:rPr>
          <w:rFonts w:ascii="Arial" w:hAnsi="Arial" w:cs="David"/>
        </w:rPr>
        <w:t xml:space="preserve"> </w:t>
      </w:r>
      <w:r w:rsidRPr="001C0FA4">
        <w:rPr>
          <w:rFonts w:ascii="Arial" w:hAnsi="Arial" w:cs="David"/>
          <w:rtl/>
        </w:rPr>
        <w:t>בעל</w:t>
      </w:r>
      <w:r w:rsidRPr="001C0FA4">
        <w:rPr>
          <w:rFonts w:ascii="Arial" w:hAnsi="Arial" w:cs="David"/>
        </w:rPr>
        <w:t xml:space="preserve"> </w:t>
      </w:r>
      <w:r w:rsidRPr="001C0FA4">
        <w:rPr>
          <w:rFonts w:ascii="Arial" w:hAnsi="Arial" w:cs="David"/>
          <w:rtl/>
        </w:rPr>
        <w:t>תואר</w:t>
      </w:r>
      <w:r w:rsidRPr="001C0FA4">
        <w:rPr>
          <w:rFonts w:ascii="Arial" w:hAnsi="Arial" w:cs="David"/>
        </w:rPr>
        <w:t xml:space="preserve"> </w:t>
      </w:r>
      <w:r w:rsidRPr="001C0FA4">
        <w:rPr>
          <w:rFonts w:ascii="Arial" w:hAnsi="Arial" w:cs="David"/>
          <w:rtl/>
        </w:rPr>
        <w:t>באדריכלות</w:t>
      </w:r>
      <w:r w:rsidRPr="001C0FA4">
        <w:rPr>
          <w:rFonts w:ascii="Arial" w:hAnsi="Arial" w:cs="David"/>
        </w:rPr>
        <w:t xml:space="preserve"> </w:t>
      </w:r>
      <w:r w:rsidRPr="001C0FA4">
        <w:rPr>
          <w:rFonts w:ascii="Arial" w:hAnsi="Arial" w:cs="David"/>
          <w:rtl/>
        </w:rPr>
        <w:t>ממוסד</w:t>
      </w:r>
      <w:r w:rsidRPr="001C0FA4">
        <w:rPr>
          <w:rFonts w:ascii="Arial" w:hAnsi="Arial" w:cs="David"/>
        </w:rPr>
        <w:t xml:space="preserve"> </w:t>
      </w:r>
      <w:r w:rsidRPr="001C0FA4">
        <w:rPr>
          <w:rFonts w:ascii="Arial" w:hAnsi="Arial" w:cs="David"/>
          <w:rtl/>
        </w:rPr>
        <w:t>המוכר</w:t>
      </w:r>
      <w:r w:rsidRPr="001C0FA4">
        <w:rPr>
          <w:rFonts w:ascii="Arial" w:hAnsi="Arial" w:cs="David"/>
        </w:rPr>
        <w:t xml:space="preserve"> </w:t>
      </w:r>
      <w:r w:rsidRPr="001C0FA4">
        <w:rPr>
          <w:rFonts w:ascii="Arial" w:hAnsi="Arial" w:cs="David"/>
          <w:rtl/>
        </w:rPr>
        <w:t>ע"י</w:t>
      </w:r>
      <w:r w:rsidRPr="001C0FA4">
        <w:rPr>
          <w:rFonts w:ascii="Arial" w:hAnsi="Arial" w:cs="David"/>
        </w:rPr>
        <w:t xml:space="preserve"> </w:t>
      </w:r>
      <w:r w:rsidRPr="001C0FA4">
        <w:rPr>
          <w:rFonts w:ascii="Arial" w:hAnsi="Arial" w:cs="David"/>
          <w:rtl/>
        </w:rPr>
        <w:t>המועצה להשכלה</w:t>
      </w:r>
      <w:r w:rsidRPr="001C0FA4">
        <w:rPr>
          <w:rFonts w:ascii="Arial" w:hAnsi="Arial" w:cs="David"/>
        </w:rPr>
        <w:t xml:space="preserve"> </w:t>
      </w:r>
      <w:r w:rsidRPr="001C0FA4">
        <w:rPr>
          <w:rFonts w:ascii="Arial" w:hAnsi="Arial" w:cs="David"/>
          <w:rtl/>
        </w:rPr>
        <w:t>גבוהה, או</w:t>
      </w:r>
      <w:r w:rsidRPr="001C0FA4">
        <w:rPr>
          <w:rFonts w:ascii="Arial" w:hAnsi="Arial" w:cs="David"/>
        </w:rPr>
        <w:t xml:space="preserve"> </w:t>
      </w:r>
      <w:r w:rsidRPr="001C0FA4">
        <w:rPr>
          <w:rFonts w:ascii="Arial" w:hAnsi="Arial" w:cs="David"/>
          <w:rtl/>
        </w:rPr>
        <w:t>המוכר</w:t>
      </w:r>
      <w:r w:rsidRPr="001C0FA4">
        <w:rPr>
          <w:rFonts w:ascii="Arial" w:hAnsi="Arial" w:cs="David"/>
        </w:rPr>
        <w:t xml:space="preserve"> </w:t>
      </w:r>
      <w:r w:rsidRPr="001C0FA4">
        <w:rPr>
          <w:rFonts w:ascii="Arial" w:hAnsi="Arial" w:cs="David"/>
          <w:rtl/>
        </w:rPr>
        <w:t>ע"י</w:t>
      </w:r>
      <w:r w:rsidRPr="001C0FA4">
        <w:rPr>
          <w:rFonts w:ascii="Arial" w:hAnsi="Arial" w:cs="David"/>
        </w:rPr>
        <w:t xml:space="preserve"> </w:t>
      </w:r>
      <w:r w:rsidRPr="001C0FA4">
        <w:rPr>
          <w:rFonts w:ascii="Arial" w:hAnsi="Arial" w:cs="David"/>
          <w:rtl/>
        </w:rPr>
        <w:t>המחלקה לשקילת</w:t>
      </w:r>
      <w:r w:rsidRPr="001C0FA4">
        <w:rPr>
          <w:rFonts w:ascii="Arial" w:hAnsi="Arial" w:cs="David"/>
        </w:rPr>
        <w:t xml:space="preserve"> </w:t>
      </w:r>
      <w:r w:rsidRPr="001C0FA4">
        <w:rPr>
          <w:rFonts w:ascii="Arial" w:hAnsi="Arial" w:cs="David"/>
          <w:rtl/>
        </w:rPr>
        <w:t>תארים</w:t>
      </w:r>
      <w:r w:rsidRPr="001C0FA4">
        <w:rPr>
          <w:rFonts w:ascii="Arial" w:hAnsi="Arial" w:cs="David"/>
        </w:rPr>
        <w:t xml:space="preserve"> </w:t>
      </w:r>
      <w:r w:rsidRPr="001C0FA4">
        <w:rPr>
          <w:rFonts w:ascii="Arial" w:hAnsi="Arial" w:cs="David"/>
          <w:rtl/>
        </w:rPr>
        <w:t>מחו"ל</w:t>
      </w:r>
      <w:r w:rsidRPr="001C0FA4">
        <w:rPr>
          <w:rFonts w:ascii="Arial" w:hAnsi="Arial" w:cs="David"/>
        </w:rPr>
        <w:t xml:space="preserve"> </w:t>
      </w:r>
      <w:r w:rsidRPr="001C0FA4">
        <w:rPr>
          <w:rFonts w:ascii="Arial" w:hAnsi="Arial" w:cs="David"/>
          <w:rtl/>
        </w:rPr>
        <w:t>במשרד</w:t>
      </w:r>
      <w:r w:rsidRPr="001C0FA4">
        <w:rPr>
          <w:rFonts w:ascii="Arial" w:hAnsi="Arial" w:cs="David"/>
        </w:rPr>
        <w:t xml:space="preserve"> </w:t>
      </w:r>
      <w:r w:rsidRPr="001C0FA4">
        <w:rPr>
          <w:rFonts w:ascii="Arial" w:hAnsi="Arial" w:cs="David"/>
          <w:rtl/>
        </w:rPr>
        <w:t>החינוך או</w:t>
      </w:r>
      <w:r w:rsidRPr="001C0FA4">
        <w:rPr>
          <w:rFonts w:ascii="Arial" w:hAnsi="Arial" w:cs="David"/>
        </w:rPr>
        <w:t xml:space="preserve"> </w:t>
      </w:r>
      <w:r w:rsidRPr="001C0FA4">
        <w:rPr>
          <w:rFonts w:ascii="Arial" w:hAnsi="Arial" w:cs="David"/>
          <w:rtl/>
        </w:rPr>
        <w:t>הנדסאי</w:t>
      </w:r>
      <w:r w:rsidRPr="001C0FA4">
        <w:rPr>
          <w:rFonts w:ascii="Arial" w:hAnsi="Arial" w:cs="David"/>
        </w:rPr>
        <w:t xml:space="preserve"> </w:t>
      </w:r>
      <w:r w:rsidRPr="001C0FA4">
        <w:rPr>
          <w:rFonts w:ascii="Arial" w:hAnsi="Arial" w:cs="David"/>
          <w:rtl/>
        </w:rPr>
        <w:t>אדריכלות</w:t>
      </w:r>
      <w:r w:rsidRPr="001C0FA4">
        <w:rPr>
          <w:rFonts w:ascii="Arial" w:hAnsi="Arial" w:cs="David"/>
        </w:rPr>
        <w:t>/</w:t>
      </w:r>
      <w:r w:rsidRPr="001C0FA4">
        <w:rPr>
          <w:rFonts w:ascii="Arial" w:hAnsi="Arial" w:cs="David"/>
          <w:rtl/>
        </w:rPr>
        <w:t xml:space="preserve">בניין. היועץ חייב להיות בעל רישיון נהיגה בתוקף ובעל רכב (מדובר בעבודת שטח מרובת נסיעות). היועץ חייב להיות בעל ידע וניסיון בחוקי התכנון והבנייה, והבנה בתוכניות בניית ותוכניות בניין עיר. </w:t>
      </w:r>
    </w:p>
    <w:p w:rsidR="001C0FA4" w:rsidRDefault="001C0FA4" w:rsidP="006B3086">
      <w:pPr>
        <w:pStyle w:val="a7"/>
        <w:numPr>
          <w:ilvl w:val="1"/>
          <w:numId w:val="1"/>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בחמש השנים האחרונות, בעל ניסיון של 3 שנים לפחות בפיקוח בשטח על פרויקטים בתחומי הבינוי ופיתוח תשתיות שהיקפם הכולל עלה על 40 מיליון ₪, בכל אחת מהשנים.</w:t>
      </w:r>
    </w:p>
    <w:p w:rsidR="001C0FA4" w:rsidRDefault="001C0FA4" w:rsidP="006B3086">
      <w:pPr>
        <w:pStyle w:val="a7"/>
        <w:numPr>
          <w:ilvl w:val="1"/>
          <w:numId w:val="1"/>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במהלך 5 השנים האחרונות שקדמו למועד הגשת ההצעות למכרז זה, בעל ניסיון בפיקוח בשטח על 5 פרויקטים לפחות בתחום הבינוי והתשתיות בהיקף כספי מינימאלי של 5 מיליון ₪ לכל פרויקט.</w:t>
      </w:r>
    </w:p>
    <w:p w:rsidR="001C0FA4" w:rsidRPr="001C0FA4" w:rsidRDefault="001C0FA4" w:rsidP="006B3086">
      <w:pPr>
        <w:pStyle w:val="a7"/>
        <w:numPr>
          <w:ilvl w:val="1"/>
          <w:numId w:val="1"/>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lastRenderedPageBreak/>
        <w:t>במהלך 5 השנים האחרונות שקדמו למועד הגשת ההצעות למכרז זה, בעל ניסיון בפיקוח או ניהול 5 פרויקטים לפחות בתחום הבינוי והתשתיות שבוצעו על ידי משרדי ממשלה, רשויות מקומיות, תאגידים סטטוטוריים, רשות מקרקעי ישראל, החטיבה להתיישבות, קרן קיימת לישראל, חברות ממשלתיות, הסוכנות היהודית, ההסתדרות הציונית.</w:t>
      </w:r>
    </w:p>
    <w:p w:rsidR="001C0FA4" w:rsidRPr="001C0FA4" w:rsidRDefault="001C0FA4" w:rsidP="006B3086">
      <w:pPr>
        <w:overflowPunct w:val="0"/>
        <w:autoSpaceDE w:val="0"/>
        <w:autoSpaceDN w:val="0"/>
        <w:adjustRightInd w:val="0"/>
        <w:spacing w:line="300" w:lineRule="atLeast"/>
        <w:ind w:firstLine="1273"/>
        <w:jc w:val="both"/>
        <w:textAlignment w:val="baseline"/>
        <w:rPr>
          <w:rFonts w:ascii="Arial" w:hAnsi="Arial" w:cs="David"/>
          <w:u w:val="single"/>
        </w:rPr>
      </w:pPr>
      <w:r w:rsidRPr="001C0FA4">
        <w:rPr>
          <w:rFonts w:ascii="Arial" w:hAnsi="Arial" w:cs="David"/>
          <w:u w:val="single"/>
          <w:rtl/>
        </w:rPr>
        <w:t>תחום ג'- ריכוז פרויקטים</w:t>
      </w:r>
    </w:p>
    <w:p w:rsidR="001C0FA4" w:rsidRPr="00863747" w:rsidRDefault="001C0FA4" w:rsidP="001C0FA4">
      <w:pPr>
        <w:pStyle w:val="a7"/>
        <w:numPr>
          <w:ilvl w:val="1"/>
          <w:numId w:val="8"/>
        </w:numPr>
        <w:tabs>
          <w:tab w:val="left" w:pos="466"/>
        </w:tabs>
        <w:overflowPunct w:val="0"/>
        <w:autoSpaceDE w:val="0"/>
        <w:autoSpaceDN w:val="0"/>
        <w:adjustRightInd w:val="0"/>
        <w:spacing w:line="300" w:lineRule="atLeast"/>
        <w:jc w:val="both"/>
        <w:textAlignment w:val="baseline"/>
        <w:rPr>
          <w:vanish/>
          <w:sz w:val="22"/>
          <w:rtl/>
        </w:rPr>
      </w:pPr>
    </w:p>
    <w:p w:rsidR="001C0FA4" w:rsidRPr="001C0FA4" w:rsidRDefault="001C0FA4" w:rsidP="00434611">
      <w:pPr>
        <w:pStyle w:val="a7"/>
        <w:numPr>
          <w:ilvl w:val="1"/>
          <w:numId w:val="11"/>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השכלה: מהנדס בניין או בעל תואר באדריכלות או בתכנון ערים ממוסד המוכר ע"י המועצה להשכלה גבוהה, או המוכר ע"י המחלקה לשקילת תארים מחו"ל במשרד החינוך או הנדסאי אדריכלות/בניין.</w:t>
      </w:r>
    </w:p>
    <w:p w:rsidR="001C0FA4" w:rsidRPr="001C0FA4" w:rsidRDefault="001C0FA4" w:rsidP="00434611">
      <w:pPr>
        <w:pStyle w:val="a7"/>
        <w:numPr>
          <w:ilvl w:val="1"/>
          <w:numId w:val="11"/>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במהלך 5 השנים האחרונות שקדמו למועד הגשת ההצעות למכרז זה, רכז הפרויקטים נדרש להיות בעל ניסיון בלפחות 30 פרויקטים ציבוריים שבוצעו על ידי משרדי ממשלה, רשויות מקומיות, תאגידים סטטוטוריים, רשות מקרקעי ישראל, החטיבה להתיישבות, קרן קיימת לישראל, חברות ממשלתיות, הסוכנות היהודית, ההסתדרות הציונית.</w:t>
      </w:r>
    </w:p>
    <w:p w:rsidR="001C0FA4" w:rsidRPr="001C0FA4" w:rsidRDefault="001C0FA4" w:rsidP="00434611">
      <w:pPr>
        <w:pStyle w:val="a7"/>
        <w:numPr>
          <w:ilvl w:val="1"/>
          <w:numId w:val="11"/>
        </w:numPr>
        <w:tabs>
          <w:tab w:val="left" w:pos="466"/>
        </w:tabs>
        <w:overflowPunct w:val="0"/>
        <w:autoSpaceDE w:val="0"/>
        <w:autoSpaceDN w:val="0"/>
        <w:adjustRightInd w:val="0"/>
        <w:spacing w:line="300" w:lineRule="atLeast"/>
        <w:ind w:left="1840" w:hanging="425"/>
        <w:jc w:val="both"/>
        <w:textAlignment w:val="baseline"/>
        <w:rPr>
          <w:rFonts w:ascii="Arial" w:hAnsi="Arial" w:cs="David"/>
        </w:rPr>
      </w:pPr>
      <w:r w:rsidRPr="001C0FA4">
        <w:rPr>
          <w:rFonts w:ascii="Arial" w:hAnsi="Arial" w:cs="David"/>
          <w:rtl/>
        </w:rPr>
        <w:t xml:space="preserve">כל פרויקט ציבורי שיוצג לצורך מכרז זה נדרש להיות בהיקף תקציב של 2 מיליון ש"ח ומעלה, לכל פרויקט. נדרש כי מתוך 30 הפרויקטים הללו, רכז הפרויקטים בדק תכניות ל- 10 פרויקטים לפחות וכן פיקח בשטח על 10 פרויקטים לפחות. </w:t>
      </w:r>
    </w:p>
    <w:p w:rsidR="00E7290D" w:rsidRPr="00294434" w:rsidRDefault="00E7290D" w:rsidP="000747BA">
      <w:pPr>
        <w:numPr>
          <w:ilvl w:val="0"/>
          <w:numId w:val="1"/>
        </w:numPr>
        <w:spacing w:after="100" w:afterAutospacing="1" w:line="276" w:lineRule="auto"/>
        <w:jc w:val="both"/>
        <w:outlineLvl w:val="0"/>
        <w:rPr>
          <w:rFonts w:cs="David"/>
        </w:rPr>
      </w:pPr>
      <w:r w:rsidRPr="00294434">
        <w:rPr>
          <w:rFonts w:cs="David" w:hint="cs"/>
          <w:rtl/>
        </w:rPr>
        <w:t xml:space="preserve">במכרז תבוצע בחינה דו שלבית. לשם כך, </w:t>
      </w:r>
      <w:r w:rsidRPr="00294434">
        <w:rPr>
          <w:rFonts w:cs="David" w:hint="cs"/>
          <w:b/>
          <w:bCs/>
          <w:rtl/>
        </w:rPr>
        <w:t>הצעת המחיר</w:t>
      </w:r>
      <w:r w:rsidR="00D67C70" w:rsidRPr="00294434">
        <w:rPr>
          <w:rFonts w:cs="David" w:hint="cs"/>
          <w:rtl/>
        </w:rPr>
        <w:t xml:space="preserve"> נדרשת להיות מוגש</w:t>
      </w:r>
      <w:r w:rsidRPr="00294434">
        <w:rPr>
          <w:rFonts w:cs="David" w:hint="cs"/>
          <w:rtl/>
        </w:rPr>
        <w:t xml:space="preserve">ת </w:t>
      </w:r>
      <w:r w:rsidRPr="00294434">
        <w:rPr>
          <w:rFonts w:cs="David" w:hint="cs"/>
          <w:b/>
          <w:bCs/>
          <w:rtl/>
        </w:rPr>
        <w:t>במעטפה</w:t>
      </w:r>
      <w:r w:rsidRPr="00294434">
        <w:rPr>
          <w:rFonts w:cs="David" w:hint="cs"/>
          <w:rtl/>
        </w:rPr>
        <w:t xml:space="preserve"> </w:t>
      </w:r>
      <w:r w:rsidRPr="00294434">
        <w:rPr>
          <w:rFonts w:cs="David" w:hint="cs"/>
          <w:b/>
          <w:bCs/>
          <w:rtl/>
        </w:rPr>
        <w:t>סגורה</w:t>
      </w:r>
      <w:r w:rsidRPr="00294434">
        <w:rPr>
          <w:rFonts w:cs="David" w:hint="cs"/>
          <w:rtl/>
        </w:rPr>
        <w:t xml:space="preserve"> בנפרד מחלקי ההצעה האחרים. </w:t>
      </w:r>
    </w:p>
    <w:p w:rsidR="00E7290D" w:rsidRPr="002B1A31" w:rsidRDefault="00E7290D" w:rsidP="00294434">
      <w:pPr>
        <w:numPr>
          <w:ilvl w:val="0"/>
          <w:numId w:val="1"/>
        </w:numPr>
        <w:spacing w:before="100" w:beforeAutospacing="1" w:after="100" w:afterAutospacing="1" w:line="276" w:lineRule="auto"/>
        <w:jc w:val="both"/>
        <w:outlineLvl w:val="0"/>
        <w:rPr>
          <w:rFonts w:ascii="Arial" w:hAnsi="Arial" w:cs="David"/>
        </w:rPr>
      </w:pPr>
      <w:r w:rsidRPr="002B1A31">
        <w:rPr>
          <w:rFonts w:ascii="Arial" w:hAnsi="Arial" w:cs="David"/>
          <w:rtl/>
        </w:rPr>
        <w:t xml:space="preserve">המועד האחרון להגשת הצעות לתיבת המכרזים בכתובת </w:t>
      </w:r>
      <w:r w:rsidRPr="002B1A31">
        <w:rPr>
          <w:rFonts w:ascii="Arial" w:hAnsi="Arial" w:cs="David" w:hint="cs"/>
          <w:rtl/>
        </w:rPr>
        <w:t xml:space="preserve">שדרות שאול המלך 8, תל אביב, בקומה 13, </w:t>
      </w:r>
      <w:r w:rsidRPr="002B1A31">
        <w:rPr>
          <w:rFonts w:ascii="Arial" w:hAnsi="Arial" w:cs="David"/>
          <w:rtl/>
        </w:rPr>
        <w:t xml:space="preserve">הינו בתאריך </w:t>
      </w:r>
      <w:r w:rsidR="00294434">
        <w:rPr>
          <w:rFonts w:ascii="Arial" w:hAnsi="Arial" w:cs="David" w:hint="cs"/>
          <w:b/>
          <w:bCs/>
          <w:rtl/>
        </w:rPr>
        <w:t>14.12.2016</w:t>
      </w:r>
      <w:r w:rsidR="004C201C" w:rsidRPr="002B1A31">
        <w:rPr>
          <w:rFonts w:ascii="Arial" w:hAnsi="Arial" w:cs="David" w:hint="cs"/>
          <w:b/>
          <w:bCs/>
          <w:rtl/>
        </w:rPr>
        <w:t xml:space="preserve"> </w:t>
      </w:r>
      <w:r w:rsidRPr="002B1A31">
        <w:rPr>
          <w:rFonts w:ascii="Arial" w:hAnsi="Arial" w:cs="David"/>
          <w:b/>
          <w:bCs/>
          <w:rtl/>
        </w:rPr>
        <w:t xml:space="preserve">בשעה </w:t>
      </w:r>
      <w:r w:rsidR="007C5A19" w:rsidRPr="002B1A31">
        <w:rPr>
          <w:rFonts w:ascii="Arial" w:hAnsi="Arial" w:cs="David" w:hint="cs"/>
          <w:b/>
          <w:bCs/>
          <w:rtl/>
        </w:rPr>
        <w:t>12:00</w:t>
      </w:r>
      <w:r w:rsidR="007C5A19" w:rsidRPr="002B1A31">
        <w:rPr>
          <w:rFonts w:ascii="Arial" w:hAnsi="Arial" w:cs="David" w:hint="cs"/>
          <w:rtl/>
        </w:rPr>
        <w:t xml:space="preserve">. </w:t>
      </w:r>
      <w:r w:rsidRPr="002B1A31">
        <w:rPr>
          <w:rFonts w:ascii="Arial" w:hAnsi="Arial" w:cs="David"/>
          <w:rtl/>
        </w:rPr>
        <w:t xml:space="preserve">הצעה שתגיע לאחר המועד האחרון להגשת ההצעות לא תובא לדיון בוועדת המכרזים. </w:t>
      </w:r>
    </w:p>
    <w:p w:rsidR="00E7290D" w:rsidRPr="002B1A31" w:rsidRDefault="00E7290D" w:rsidP="00294434">
      <w:pPr>
        <w:numPr>
          <w:ilvl w:val="0"/>
          <w:numId w:val="1"/>
        </w:numPr>
        <w:spacing w:before="100" w:beforeAutospacing="1" w:after="100" w:afterAutospacing="1" w:line="276" w:lineRule="auto"/>
        <w:jc w:val="both"/>
        <w:outlineLvl w:val="0"/>
        <w:rPr>
          <w:rFonts w:ascii="Arial" w:hAnsi="Arial" w:cs="David"/>
        </w:rPr>
      </w:pPr>
      <w:r w:rsidRPr="002B1A31">
        <w:rPr>
          <w:rFonts w:ascii="Arial" w:hAnsi="Arial" w:cs="David" w:hint="cs"/>
          <w:rtl/>
        </w:rPr>
        <w:t>המועד האחרון להגשת שאלות הבהרה</w:t>
      </w:r>
      <w:r w:rsidR="007C5A19" w:rsidRPr="002B1A31">
        <w:rPr>
          <w:rFonts w:ascii="Arial" w:hAnsi="Arial" w:cs="David" w:hint="cs"/>
          <w:rtl/>
        </w:rPr>
        <w:t xml:space="preserve"> הינו בתאריך</w:t>
      </w:r>
      <w:r w:rsidR="00294434">
        <w:rPr>
          <w:rFonts w:ascii="Arial" w:hAnsi="Arial" w:cs="David" w:hint="cs"/>
          <w:rtl/>
        </w:rPr>
        <w:t xml:space="preserve"> 1.12.2016 </w:t>
      </w:r>
      <w:r w:rsidRPr="002B1A31">
        <w:rPr>
          <w:rFonts w:ascii="Arial" w:hAnsi="Arial" w:cs="David" w:hint="cs"/>
          <w:b/>
          <w:bCs/>
          <w:rtl/>
        </w:rPr>
        <w:t>בשעה 12:00.</w:t>
      </w:r>
      <w:r w:rsidR="007479E0" w:rsidRPr="002B1A31">
        <w:rPr>
          <w:rFonts w:ascii="Arial" w:hAnsi="Arial" w:cs="David" w:hint="cs"/>
          <w:rtl/>
        </w:rPr>
        <w:t xml:space="preserve"> </w:t>
      </w:r>
      <w:r w:rsidRPr="002B1A31">
        <w:rPr>
          <w:rFonts w:ascii="Arial" w:hAnsi="Arial" w:cs="David" w:hint="cs"/>
          <w:rtl/>
        </w:rPr>
        <w:t xml:space="preserve">בהודעת דוא"ל למר </w:t>
      </w:r>
      <w:r w:rsidR="002A1963" w:rsidRPr="002B1A31">
        <w:rPr>
          <w:rFonts w:ascii="Arial" w:hAnsi="Arial" w:cs="David" w:hint="cs"/>
          <w:rtl/>
        </w:rPr>
        <w:t xml:space="preserve">דרור </w:t>
      </w:r>
      <w:r w:rsidR="002A1963" w:rsidRPr="002B1A31">
        <w:rPr>
          <w:rFonts w:ascii="Arial" w:hAnsi="Arial" w:cs="David" w:hint="cs"/>
          <w:rtl/>
        </w:rPr>
        <w:lastRenderedPageBreak/>
        <w:t>סורוקה בדואר אלקטרוני</w:t>
      </w:r>
      <w:hyperlink r:id="rId8" w:tgtFrame="_blank" w:history="1"/>
      <w:r w:rsidR="002A1963" w:rsidRPr="002B1A31">
        <w:rPr>
          <w:rFonts w:hint="cs"/>
          <w:rtl/>
        </w:rPr>
        <w:t xml:space="preserve"> </w:t>
      </w:r>
      <w:hyperlink r:id="rId9" w:history="1">
        <w:r w:rsidR="002A1963" w:rsidRPr="002B1A31">
          <w:rPr>
            <w:rStyle w:val="Hyperlink"/>
            <w:iCs/>
            <w:sz w:val="22"/>
          </w:rPr>
          <w:t>drors@pmo.gov.il</w:t>
        </w:r>
      </w:hyperlink>
      <w:r w:rsidRPr="002B1A31">
        <w:rPr>
          <w:rFonts w:ascii="Arial" w:hAnsi="Arial" w:cs="David" w:hint="cs"/>
          <w:rtl/>
        </w:rPr>
        <w:t xml:space="preserve">, בהתאם למתווה המפורט במסמכי המכרז. </w:t>
      </w:r>
    </w:p>
    <w:p w:rsidR="00E7290D" w:rsidRPr="00294434" w:rsidRDefault="00E7290D" w:rsidP="000747BA">
      <w:pPr>
        <w:numPr>
          <w:ilvl w:val="0"/>
          <w:numId w:val="1"/>
        </w:numPr>
        <w:spacing w:before="100" w:beforeAutospacing="1" w:after="100" w:afterAutospacing="1" w:line="276" w:lineRule="auto"/>
        <w:jc w:val="both"/>
        <w:outlineLvl w:val="0"/>
        <w:rPr>
          <w:rFonts w:cs="David"/>
        </w:rPr>
      </w:pPr>
      <w:r w:rsidRPr="00294434">
        <w:rPr>
          <w:rFonts w:ascii="Arial" w:hAnsi="Arial" w:cs="David"/>
          <w:rtl/>
        </w:rPr>
        <w:t>אמות המידה לבחירת הזוכה ויתר תנאי המכרז מופיעים במכרז</w:t>
      </w:r>
      <w:r w:rsidRPr="00294434">
        <w:rPr>
          <w:rFonts w:cs="David" w:hint="cs"/>
          <w:rtl/>
        </w:rPr>
        <w:t>.</w:t>
      </w:r>
    </w:p>
    <w:p w:rsidR="00D43299" w:rsidRPr="00115712" w:rsidRDefault="00E7290D" w:rsidP="00115712">
      <w:pPr>
        <w:numPr>
          <w:ilvl w:val="0"/>
          <w:numId w:val="1"/>
        </w:numPr>
        <w:spacing w:before="100" w:beforeAutospacing="1" w:after="100" w:afterAutospacing="1" w:line="276" w:lineRule="auto"/>
        <w:jc w:val="both"/>
        <w:outlineLvl w:val="0"/>
        <w:rPr>
          <w:rFonts w:cs="David"/>
          <w:rtl/>
        </w:rPr>
      </w:pPr>
      <w:r w:rsidRPr="00294434">
        <w:rPr>
          <w:rFonts w:cs="David" w:hint="cs"/>
          <w:rtl/>
        </w:rPr>
        <w:t>בכל מקרה של סתירה בין הוראות מודעה זו וההוראות המצויות במכרז, הוראות המכרז גוברות.</w:t>
      </w:r>
    </w:p>
    <w:p w:rsidR="00D43299" w:rsidRPr="0078021A" w:rsidRDefault="00D43299" w:rsidP="000747BA">
      <w:pPr>
        <w:tabs>
          <w:tab w:val="num" w:pos="1440"/>
        </w:tabs>
        <w:spacing w:line="276" w:lineRule="auto"/>
        <w:ind w:left="501"/>
        <w:jc w:val="both"/>
        <w:rPr>
          <w:rFonts w:cs="David"/>
        </w:rPr>
      </w:pPr>
    </w:p>
    <w:p w:rsidR="00E7290D" w:rsidRPr="0078021A" w:rsidRDefault="00E7290D" w:rsidP="000747BA">
      <w:pPr>
        <w:spacing w:line="276" w:lineRule="auto"/>
        <w:ind w:left="5760"/>
        <w:jc w:val="both"/>
        <w:rPr>
          <w:rFonts w:ascii="Arial" w:hAnsi="Arial" w:cs="David"/>
          <w:rtl/>
        </w:rPr>
      </w:pPr>
      <w:r w:rsidRPr="0078021A">
        <w:rPr>
          <w:rFonts w:cs="David" w:hint="cs"/>
          <w:rtl/>
        </w:rPr>
        <w:t xml:space="preserve">        </w:t>
      </w:r>
      <w:r w:rsidR="001467FE">
        <w:rPr>
          <w:rFonts w:cs="David" w:hint="cs"/>
          <w:rtl/>
        </w:rPr>
        <w:t xml:space="preserve">          </w:t>
      </w:r>
      <w:r w:rsidRPr="0078021A">
        <w:rPr>
          <w:rFonts w:cs="David" w:hint="cs"/>
          <w:rtl/>
        </w:rPr>
        <w:t>ועדת המכרזים</w:t>
      </w:r>
      <w:r w:rsidRPr="0078021A">
        <w:rPr>
          <w:rFonts w:ascii="Arial" w:hAnsi="Arial" w:cs="David" w:hint="cs"/>
          <w:rtl/>
        </w:rPr>
        <w:t xml:space="preserve"> </w:t>
      </w:r>
    </w:p>
    <w:p w:rsidR="00E7290D" w:rsidRDefault="00420968" w:rsidP="00420968">
      <w:pPr>
        <w:spacing w:line="276" w:lineRule="auto"/>
        <w:jc w:val="center"/>
        <w:rPr>
          <w:rFonts w:ascii="Arial" w:hAnsi="Arial" w:cs="David"/>
          <w:rtl/>
        </w:rPr>
      </w:pPr>
      <w:r>
        <w:rPr>
          <w:rFonts w:ascii="Arial" w:hAnsi="Arial" w:cs="David" w:hint="cs"/>
          <w:rtl/>
        </w:rPr>
        <w:t xml:space="preserve">                                                                                                         </w:t>
      </w:r>
      <w:r w:rsidR="007C5A19">
        <w:rPr>
          <w:rFonts w:ascii="Arial" w:hAnsi="Arial" w:cs="David" w:hint="cs"/>
          <w:rtl/>
        </w:rPr>
        <w:t xml:space="preserve">המשרד לפיתוח הפריפריה, </w:t>
      </w:r>
      <w:r w:rsidR="00E7290D" w:rsidRPr="0078021A">
        <w:rPr>
          <w:rFonts w:ascii="Arial" w:hAnsi="Arial" w:cs="David" w:hint="cs"/>
          <w:rtl/>
        </w:rPr>
        <w:t>הנגב והגליל</w:t>
      </w:r>
    </w:p>
    <w:p w:rsidR="002332A6" w:rsidRPr="00115712" w:rsidRDefault="00420968" w:rsidP="00115712">
      <w:pPr>
        <w:spacing w:line="276" w:lineRule="auto"/>
        <w:ind w:left="1440" w:firstLine="720"/>
        <w:rPr>
          <w:rFonts w:ascii="Arial" w:hAnsi="Arial" w:cs="David"/>
        </w:rPr>
      </w:pPr>
      <w:r>
        <w:rPr>
          <w:rFonts w:ascii="Arial" w:hAnsi="Arial" w:cs="David" w:hint="cs"/>
          <w:rtl/>
        </w:rPr>
        <w:t xml:space="preserve">                                                                           המשרד לשיתוף פעולה אזורי</w:t>
      </w:r>
    </w:p>
    <w:sectPr w:rsidR="002332A6" w:rsidRPr="00115712" w:rsidSect="00BD329B">
      <w:headerReference w:type="default" r:id="rId10"/>
      <w:footerReference w:type="default" r:id="rId11"/>
      <w:pgSz w:w="11906" w:h="16838" w:code="9"/>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091B" w:rsidRDefault="00B9091B" w:rsidP="00E61772">
      <w:r>
        <w:separator/>
      </w:r>
    </w:p>
  </w:endnote>
  <w:endnote w:type="continuationSeparator" w:id="0">
    <w:p w:rsidR="00B9091B" w:rsidRDefault="00B9091B" w:rsidP="00E617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091B" w:rsidRPr="005600AF" w:rsidRDefault="00B9091B" w:rsidP="00BD329B">
    <w:pPr>
      <w:pStyle w:val="a5"/>
      <w:jc w:val="center"/>
      <w:rPr>
        <w:rFonts w:cs="David"/>
        <w:color w:val="000080"/>
        <w:spacing w:val="26"/>
        <w:sz w:val="20"/>
        <w:szCs w:val="20"/>
        <w:rtl/>
      </w:rPr>
    </w:pPr>
  </w:p>
  <w:p w:rsidR="00B9091B" w:rsidRPr="005600AF" w:rsidRDefault="00B9091B" w:rsidP="00BD329B">
    <w:pPr>
      <w:pStyle w:val="a5"/>
      <w:jc w:val="center"/>
      <w:rPr>
        <w:rFonts w:cs="David"/>
        <w:color w:val="000066"/>
        <w:spacing w:val="20"/>
        <w:sz w:val="22"/>
        <w:szCs w:val="22"/>
      </w:rPr>
    </w:pPr>
    <w:r>
      <w:rPr>
        <w:rFonts w:cs="David"/>
        <w:noProof/>
        <w:color w:val="000066"/>
        <w:spacing w:val="20"/>
        <w:sz w:val="22"/>
        <w:szCs w:val="22"/>
        <w:rtl/>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1270</wp:posOffset>
              </wp:positionV>
              <wp:extent cx="5692775" cy="1270"/>
              <wp:effectExtent l="9525" t="10795" r="12700" b="6985"/>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2775" cy="1270"/>
                      </a:xfrm>
                      <a:prstGeom prst="line">
                        <a:avLst/>
                      </a:prstGeom>
                      <a:noFill/>
                      <a:ln w="9525">
                        <a:solidFill>
                          <a:srgbClr val="00006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1EFCB7" id="מחבר ישר 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pt" to="448.2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" strokecolor="#006"/>
          </w:pict>
        </mc:Fallback>
      </mc:AlternateContent>
    </w:r>
    <w:r w:rsidRPr="005600AF">
      <w:rPr>
        <w:rFonts w:cs="David" w:hint="cs"/>
        <w:color w:val="000066"/>
        <w:spacing w:val="20"/>
        <w:sz w:val="22"/>
        <w:szCs w:val="22"/>
        <w:rtl/>
      </w:rPr>
      <w:t xml:space="preserve">בית אמות משפט, שד' שאול המלך 8, תל אביב 64733, טל' </w:t>
    </w:r>
    <w:r w:rsidRPr="005600AF">
      <w:rPr>
        <w:rFonts w:cs="David"/>
        <w:color w:val="000066"/>
        <w:spacing w:val="20"/>
        <w:sz w:val="22"/>
        <w:szCs w:val="22"/>
      </w:rPr>
      <w:t>03-6</w:t>
    </w:r>
    <w:r>
      <w:rPr>
        <w:rFonts w:cs="David"/>
        <w:color w:val="000066"/>
        <w:spacing w:val="20"/>
        <w:sz w:val="22"/>
        <w:szCs w:val="22"/>
      </w:rPr>
      <w:t>060700</w:t>
    </w:r>
    <w:r w:rsidRPr="005600AF">
      <w:rPr>
        <w:rFonts w:cs="David" w:hint="cs"/>
        <w:color w:val="000066"/>
        <w:spacing w:val="20"/>
        <w:sz w:val="22"/>
        <w:szCs w:val="22"/>
        <w:rtl/>
      </w:rPr>
      <w:t xml:space="preserve">, פקס' </w:t>
    </w:r>
    <w:r w:rsidRPr="005600AF">
      <w:rPr>
        <w:rFonts w:cs="David"/>
        <w:color w:val="000066"/>
        <w:spacing w:val="20"/>
        <w:sz w:val="22"/>
        <w:szCs w:val="22"/>
      </w:rPr>
      <w:t>03-695</w:t>
    </w:r>
    <w:r>
      <w:rPr>
        <w:rFonts w:cs="David"/>
        <w:color w:val="000066"/>
        <w:spacing w:val="20"/>
        <w:sz w:val="22"/>
        <w:szCs w:val="22"/>
      </w:rPr>
      <w:t>8414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091B" w:rsidRDefault="00B9091B" w:rsidP="00E61772">
      <w:r>
        <w:separator/>
      </w:r>
    </w:p>
  </w:footnote>
  <w:footnote w:type="continuationSeparator" w:id="0">
    <w:p w:rsidR="00B9091B" w:rsidRDefault="00B9091B" w:rsidP="00E617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091B" w:rsidRDefault="00B9091B">
    <w:pPr>
      <w:pStyle w:val="a3"/>
      <w:rPr>
        <w:rtl/>
      </w:rPr>
    </w:pPr>
    <w:r>
      <w:rPr>
        <w:noProof/>
      </w:rPr>
      <w:drawing>
        <wp:anchor distT="0" distB="0" distL="114300" distR="114300" simplePos="0" relativeHeight="251660288" behindDoc="0" locked="0" layoutInCell="1" allowOverlap="1">
          <wp:simplePos x="0" y="0"/>
          <wp:positionH relativeFrom="column">
            <wp:posOffset>2647315</wp:posOffset>
          </wp:positionH>
          <wp:positionV relativeFrom="paragraph">
            <wp:posOffset>41275</wp:posOffset>
          </wp:positionV>
          <wp:extent cx="449580" cy="571500"/>
          <wp:effectExtent l="0" t="0" r="762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9580" cy="571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9091B" w:rsidRDefault="00B9091B">
    <w:pPr>
      <w:pStyle w:val="a3"/>
      <w:rPr>
        <w:rtl/>
      </w:rPr>
    </w:pPr>
  </w:p>
  <w:p w:rsidR="00B9091B" w:rsidRDefault="00B9091B">
    <w:pPr>
      <w:pStyle w:val="a3"/>
      <w:rPr>
        <w:rtl/>
      </w:rPr>
    </w:pPr>
  </w:p>
  <w:p w:rsidR="00B9091B" w:rsidRDefault="00B9091B" w:rsidP="00BD329B">
    <w:pPr>
      <w:pStyle w:val="a3"/>
      <w:jc w:val="center"/>
      <w:rPr>
        <w:rFonts w:cs="David"/>
        <w:b/>
        <w:bCs/>
        <w:color w:val="000080"/>
        <w:rtl/>
      </w:rPr>
    </w:pPr>
  </w:p>
  <w:p w:rsidR="00045E66" w:rsidRDefault="00B9091B" w:rsidP="00034885">
    <w:pPr>
      <w:spacing w:after="120"/>
      <w:jc w:val="center"/>
      <w:outlineLvl w:val="0"/>
      <w:rPr>
        <w:rFonts w:ascii="Arial" w:hAnsi="Arial" w:cs="David"/>
        <w:b/>
        <w:bCs/>
        <w:sz w:val="32"/>
        <w:szCs w:val="32"/>
        <w:rtl/>
      </w:rPr>
    </w:pPr>
    <w:r>
      <w:rPr>
        <w:rFonts w:ascii="Arial" w:hAnsi="Arial" w:cs="David" w:hint="cs"/>
        <w:b/>
        <w:bCs/>
        <w:sz w:val="32"/>
        <w:szCs w:val="32"/>
        <w:rtl/>
      </w:rPr>
      <w:t>המשרד לפיתוח הפריפריה, הנגב והגליל</w:t>
    </w:r>
  </w:p>
  <w:p w:rsidR="00034885" w:rsidRDefault="00034885" w:rsidP="00034885">
    <w:pPr>
      <w:spacing w:after="120"/>
      <w:jc w:val="center"/>
      <w:outlineLvl w:val="0"/>
      <w:rPr>
        <w:rFonts w:ascii="Arial" w:hAnsi="Arial" w:cs="David"/>
        <w:b/>
        <w:bCs/>
        <w:sz w:val="32"/>
        <w:szCs w:val="32"/>
        <w:rtl/>
      </w:rPr>
    </w:pPr>
    <w:r>
      <w:rPr>
        <w:rFonts w:ascii="Arial" w:hAnsi="Arial" w:cs="David" w:hint="cs"/>
        <w:b/>
        <w:bCs/>
        <w:sz w:val="32"/>
        <w:szCs w:val="32"/>
        <w:rtl/>
      </w:rPr>
      <w:t>המשרד לשיתוף פעולה אזורי</w:t>
    </w:r>
  </w:p>
  <w:p w:rsidR="00034885" w:rsidRPr="00034885" w:rsidRDefault="00034885" w:rsidP="00034885">
    <w:pPr>
      <w:spacing w:after="120"/>
      <w:jc w:val="center"/>
      <w:outlineLvl w:val="0"/>
      <w:rPr>
        <w:rFonts w:ascii="Arial" w:hAnsi="Arial" w:cs="David"/>
        <w:b/>
        <w:bCs/>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162418"/>
    <w:multiLevelType w:val="hybridMultilevel"/>
    <w:tmpl w:val="332692A6"/>
    <w:lvl w:ilvl="0" w:tplc="6114AA52">
      <w:start w:val="1"/>
      <w:numFmt w:val="decimal"/>
      <w:lvlText w:val="%1."/>
      <w:lvlJc w:val="left"/>
      <w:pPr>
        <w:ind w:left="1219" w:hanging="360"/>
      </w:pPr>
      <w:rPr>
        <w:rFonts w:cs="David"/>
        <w:b w:val="0"/>
        <w:bCs w:val="0"/>
        <w:color w:val="auto"/>
      </w:rPr>
    </w:lvl>
    <w:lvl w:ilvl="1" w:tplc="04090013">
      <w:start w:val="1"/>
      <w:numFmt w:val="hebrew1"/>
      <w:lvlText w:val="%2."/>
      <w:lvlJc w:val="center"/>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1">
    <w:nsid w:val="0BEC0A3B"/>
    <w:multiLevelType w:val="multilevel"/>
    <w:tmpl w:val="4CD8860A"/>
    <w:lvl w:ilvl="0">
      <w:start w:val="1"/>
      <w:numFmt w:val="decimal"/>
      <w:lvlText w:val="%1"/>
      <w:lvlJc w:val="left"/>
      <w:pPr>
        <w:ind w:left="360" w:hanging="360"/>
      </w:pPr>
      <w:rPr>
        <w:rFonts w:cs="David" w:hint="default"/>
        <w:b/>
        <w:bCs/>
      </w:rPr>
    </w:lvl>
    <w:lvl w:ilvl="1">
      <w:start w:val="1"/>
      <w:numFmt w:val="decimal"/>
      <w:lvlText w:val="%1.%2"/>
      <w:lvlJc w:val="left"/>
      <w:pPr>
        <w:ind w:left="927" w:hanging="360"/>
      </w:pPr>
      <w:rPr>
        <w:rFonts w:cs="David" w:hint="default"/>
        <w:b w:val="0"/>
        <w:bCs w:val="0"/>
      </w:rPr>
    </w:lvl>
    <w:lvl w:ilvl="2">
      <w:start w:val="1"/>
      <w:numFmt w:val="decimal"/>
      <w:lvlText w:val="%1.%2.%3"/>
      <w:lvlJc w:val="left"/>
      <w:pPr>
        <w:ind w:left="2504" w:hanging="720"/>
      </w:pPr>
      <w:rPr>
        <w:rFonts w:ascii="David" w:hAnsi="David" w:cs="David" w:hint="default"/>
        <w:sz w:val="24"/>
        <w:szCs w:val="24"/>
      </w:rPr>
    </w:lvl>
    <w:lvl w:ilvl="3">
      <w:start w:val="1"/>
      <w:numFmt w:val="decimal"/>
      <w:lvlText w:val="%1.%2.%3.%4"/>
      <w:lvlJc w:val="left"/>
      <w:pPr>
        <w:ind w:left="3396" w:hanging="720"/>
      </w:pPr>
      <w:rPr>
        <w:rFonts w:ascii="David" w:hAnsi="David" w:cs="David" w:hint="default"/>
      </w:rPr>
    </w:lvl>
    <w:lvl w:ilvl="4">
      <w:start w:val="1"/>
      <w:numFmt w:val="decimal"/>
      <w:lvlText w:val="%1.%2.%3.%4.%5"/>
      <w:lvlJc w:val="left"/>
      <w:pPr>
        <w:ind w:left="4648" w:hanging="1080"/>
      </w:pPr>
      <w:rPr>
        <w:rFonts w:cs="Times New Roman" w:hint="default"/>
      </w:rPr>
    </w:lvl>
    <w:lvl w:ilvl="5">
      <w:start w:val="1"/>
      <w:numFmt w:val="decimal"/>
      <w:lvlText w:val="%1.%2.%3.%4.%5.%6"/>
      <w:lvlJc w:val="left"/>
      <w:pPr>
        <w:ind w:left="5540" w:hanging="1080"/>
      </w:pPr>
      <w:rPr>
        <w:rFonts w:cs="Times New Roman" w:hint="default"/>
      </w:rPr>
    </w:lvl>
    <w:lvl w:ilvl="6">
      <w:start w:val="1"/>
      <w:numFmt w:val="decimal"/>
      <w:lvlText w:val="%1.%2.%3.%4.%5.%6.%7"/>
      <w:lvlJc w:val="left"/>
      <w:pPr>
        <w:ind w:left="6792" w:hanging="1440"/>
      </w:pPr>
      <w:rPr>
        <w:rFonts w:cs="Times New Roman" w:hint="default"/>
      </w:rPr>
    </w:lvl>
    <w:lvl w:ilvl="7">
      <w:start w:val="1"/>
      <w:numFmt w:val="decimal"/>
      <w:lvlText w:val="%1.%2.%3.%4.%5.%6.%7.%8"/>
      <w:lvlJc w:val="left"/>
      <w:pPr>
        <w:ind w:left="7684" w:hanging="1440"/>
      </w:pPr>
      <w:rPr>
        <w:rFonts w:cs="Times New Roman" w:hint="default"/>
      </w:rPr>
    </w:lvl>
    <w:lvl w:ilvl="8">
      <w:start w:val="1"/>
      <w:numFmt w:val="decimal"/>
      <w:lvlText w:val="%1.%2.%3.%4.%5.%6.%7.%8.%9"/>
      <w:lvlJc w:val="left"/>
      <w:pPr>
        <w:ind w:left="8576" w:hanging="1440"/>
      </w:pPr>
      <w:rPr>
        <w:rFonts w:cs="Times New Roman" w:hint="default"/>
      </w:rPr>
    </w:lvl>
  </w:abstractNum>
  <w:abstractNum w:abstractNumId="2">
    <w:nsid w:val="104D082C"/>
    <w:multiLevelType w:val="hybridMultilevel"/>
    <w:tmpl w:val="768E9B9A"/>
    <w:lvl w:ilvl="0" w:tplc="04090001">
      <w:start w:val="1"/>
      <w:numFmt w:val="bullet"/>
      <w:lvlText w:val=""/>
      <w:lvlJc w:val="left"/>
      <w:pPr>
        <w:ind w:left="1044" w:hanging="360"/>
      </w:pPr>
      <w:rPr>
        <w:rFonts w:ascii="Symbol" w:hAnsi="Symbol" w:hint="default"/>
      </w:rPr>
    </w:lvl>
    <w:lvl w:ilvl="1" w:tplc="04090003" w:tentative="1">
      <w:start w:val="1"/>
      <w:numFmt w:val="bullet"/>
      <w:lvlText w:val="o"/>
      <w:lvlJc w:val="left"/>
      <w:pPr>
        <w:ind w:left="1764" w:hanging="360"/>
      </w:pPr>
      <w:rPr>
        <w:rFonts w:ascii="Courier New" w:hAnsi="Courier New" w:hint="default"/>
      </w:rPr>
    </w:lvl>
    <w:lvl w:ilvl="2" w:tplc="04090005" w:tentative="1">
      <w:start w:val="1"/>
      <w:numFmt w:val="bullet"/>
      <w:lvlText w:val=""/>
      <w:lvlJc w:val="left"/>
      <w:pPr>
        <w:ind w:left="2484" w:hanging="360"/>
      </w:pPr>
      <w:rPr>
        <w:rFonts w:ascii="Wingdings" w:hAnsi="Wingdings" w:hint="default"/>
      </w:rPr>
    </w:lvl>
    <w:lvl w:ilvl="3" w:tplc="04090001" w:tentative="1">
      <w:start w:val="1"/>
      <w:numFmt w:val="bullet"/>
      <w:lvlText w:val=""/>
      <w:lvlJc w:val="left"/>
      <w:pPr>
        <w:ind w:left="3204" w:hanging="360"/>
      </w:pPr>
      <w:rPr>
        <w:rFonts w:ascii="Symbol" w:hAnsi="Symbol" w:hint="default"/>
      </w:rPr>
    </w:lvl>
    <w:lvl w:ilvl="4" w:tplc="04090003" w:tentative="1">
      <w:start w:val="1"/>
      <w:numFmt w:val="bullet"/>
      <w:lvlText w:val="o"/>
      <w:lvlJc w:val="left"/>
      <w:pPr>
        <w:ind w:left="3924" w:hanging="360"/>
      </w:pPr>
      <w:rPr>
        <w:rFonts w:ascii="Courier New" w:hAnsi="Courier New" w:hint="default"/>
      </w:rPr>
    </w:lvl>
    <w:lvl w:ilvl="5" w:tplc="04090005" w:tentative="1">
      <w:start w:val="1"/>
      <w:numFmt w:val="bullet"/>
      <w:lvlText w:val=""/>
      <w:lvlJc w:val="left"/>
      <w:pPr>
        <w:ind w:left="4644" w:hanging="360"/>
      </w:pPr>
      <w:rPr>
        <w:rFonts w:ascii="Wingdings" w:hAnsi="Wingdings" w:hint="default"/>
      </w:rPr>
    </w:lvl>
    <w:lvl w:ilvl="6" w:tplc="04090001" w:tentative="1">
      <w:start w:val="1"/>
      <w:numFmt w:val="bullet"/>
      <w:lvlText w:val=""/>
      <w:lvlJc w:val="left"/>
      <w:pPr>
        <w:ind w:left="5364" w:hanging="360"/>
      </w:pPr>
      <w:rPr>
        <w:rFonts w:ascii="Symbol" w:hAnsi="Symbol" w:hint="default"/>
      </w:rPr>
    </w:lvl>
    <w:lvl w:ilvl="7" w:tplc="04090003" w:tentative="1">
      <w:start w:val="1"/>
      <w:numFmt w:val="bullet"/>
      <w:lvlText w:val="o"/>
      <w:lvlJc w:val="left"/>
      <w:pPr>
        <w:ind w:left="6084" w:hanging="360"/>
      </w:pPr>
      <w:rPr>
        <w:rFonts w:ascii="Courier New" w:hAnsi="Courier New" w:hint="default"/>
      </w:rPr>
    </w:lvl>
    <w:lvl w:ilvl="8" w:tplc="04090005" w:tentative="1">
      <w:start w:val="1"/>
      <w:numFmt w:val="bullet"/>
      <w:lvlText w:val=""/>
      <w:lvlJc w:val="left"/>
      <w:pPr>
        <w:ind w:left="6804" w:hanging="360"/>
      </w:pPr>
      <w:rPr>
        <w:rFonts w:ascii="Wingdings" w:hAnsi="Wingdings" w:hint="default"/>
      </w:rPr>
    </w:lvl>
  </w:abstractNum>
  <w:abstractNum w:abstractNumId="3">
    <w:nsid w:val="1D433C35"/>
    <w:multiLevelType w:val="multilevel"/>
    <w:tmpl w:val="392A823E"/>
    <w:lvl w:ilvl="0">
      <w:start w:val="3"/>
      <w:numFmt w:val="decimal"/>
      <w:lvlText w:val="%1"/>
      <w:lvlJc w:val="left"/>
      <w:pPr>
        <w:ind w:left="360" w:hanging="360"/>
      </w:pPr>
      <w:rPr>
        <w:rFonts w:cs="Times New Roman" w:hint="default"/>
        <w:sz w:val="24"/>
      </w:rPr>
    </w:lvl>
    <w:lvl w:ilvl="1">
      <w:start w:val="1"/>
      <w:numFmt w:val="decimal"/>
      <w:lvlText w:val="%1.%2"/>
      <w:lvlJc w:val="left"/>
      <w:pPr>
        <w:ind w:left="1069" w:hanging="360"/>
      </w:pPr>
      <w:rPr>
        <w:rFonts w:cs="Times New Roman" w:hint="default"/>
        <w:sz w:val="24"/>
      </w:rPr>
    </w:lvl>
    <w:lvl w:ilvl="2">
      <w:start w:val="1"/>
      <w:numFmt w:val="decimal"/>
      <w:lvlText w:val="%1.%2.%3"/>
      <w:lvlJc w:val="left"/>
      <w:pPr>
        <w:ind w:left="1003" w:hanging="720"/>
      </w:pPr>
      <w:rPr>
        <w:rFonts w:cs="Times New Roman" w:hint="default"/>
        <w:b w:val="0"/>
        <w:bCs w:val="0"/>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4">
    <w:nsid w:val="1EFD064F"/>
    <w:multiLevelType w:val="hybridMultilevel"/>
    <w:tmpl w:val="38DA7DA2"/>
    <w:lvl w:ilvl="0" w:tplc="239A365C">
      <w:start w:val="1"/>
      <w:numFmt w:val="hebrew1"/>
      <w:lvlText w:val="%1."/>
      <w:lvlJc w:val="left"/>
      <w:pPr>
        <w:tabs>
          <w:tab w:val="num" w:pos="502"/>
        </w:tabs>
        <w:ind w:left="502" w:hanging="360"/>
      </w:pPr>
      <w:rPr>
        <w:rFonts w:ascii="Times New Roman" w:eastAsia="Times New Roman" w:hAnsi="Times New Roman" w:cs="David"/>
        <w:b w:val="0"/>
        <w:bCs w:val="0"/>
        <w:sz w:val="28"/>
        <w:u w:val="none"/>
        <w:lang w:val="en-US"/>
      </w:rPr>
    </w:lvl>
    <w:lvl w:ilvl="1" w:tplc="779AE830">
      <w:start w:val="1"/>
      <w:numFmt w:val="decimal"/>
      <w:lvlText w:val="%2."/>
      <w:lvlJc w:val="left"/>
      <w:pPr>
        <w:tabs>
          <w:tab w:val="num" w:pos="360"/>
        </w:tabs>
        <w:ind w:left="360" w:hanging="360"/>
      </w:pPr>
      <w:rPr>
        <w:sz w:val="24"/>
        <w:szCs w:val="24"/>
      </w:rPr>
    </w:lvl>
    <w:lvl w:ilvl="2" w:tplc="6ED2E4E6">
      <w:start w:val="1"/>
      <w:numFmt w:val="hebrew1"/>
      <w:lvlText w:val="%3."/>
      <w:lvlJc w:val="left"/>
      <w:pPr>
        <w:tabs>
          <w:tab w:val="num" w:pos="900"/>
        </w:tabs>
        <w:ind w:left="900" w:hanging="360"/>
      </w:pPr>
      <w:rPr>
        <w:rFonts w:hint="default"/>
        <w:b/>
        <w:bCs/>
        <w:u w:val="none"/>
      </w:rPr>
    </w:lvl>
    <w:lvl w:ilvl="3" w:tplc="A172134E">
      <w:start w:val="2"/>
      <w:numFmt w:val="bullet"/>
      <w:lvlText w:val="-"/>
      <w:lvlJc w:val="left"/>
      <w:pPr>
        <w:ind w:left="2469" w:hanging="360"/>
      </w:pPr>
      <w:rPr>
        <w:rFonts w:ascii="Times New Roman" w:eastAsia="Times New Roman" w:hAnsi="Times New Roman" w:cs="David" w:hint="default"/>
      </w:rPr>
    </w:lvl>
    <w:lvl w:ilvl="4" w:tplc="04090019" w:tentative="1">
      <w:start w:val="1"/>
      <w:numFmt w:val="lowerLetter"/>
      <w:lvlText w:val="%5."/>
      <w:lvlJc w:val="left"/>
      <w:pPr>
        <w:tabs>
          <w:tab w:val="num" w:pos="3189"/>
        </w:tabs>
        <w:ind w:left="3189" w:hanging="360"/>
      </w:pPr>
    </w:lvl>
    <w:lvl w:ilvl="5" w:tplc="0409001B" w:tentative="1">
      <w:start w:val="1"/>
      <w:numFmt w:val="lowerRoman"/>
      <w:lvlText w:val="%6."/>
      <w:lvlJc w:val="right"/>
      <w:pPr>
        <w:tabs>
          <w:tab w:val="num" w:pos="3909"/>
        </w:tabs>
        <w:ind w:left="3909" w:hanging="180"/>
      </w:pPr>
    </w:lvl>
    <w:lvl w:ilvl="6" w:tplc="0409000F" w:tentative="1">
      <w:start w:val="1"/>
      <w:numFmt w:val="decimal"/>
      <w:lvlText w:val="%7."/>
      <w:lvlJc w:val="left"/>
      <w:pPr>
        <w:tabs>
          <w:tab w:val="num" w:pos="4629"/>
        </w:tabs>
        <w:ind w:left="4629" w:hanging="360"/>
      </w:pPr>
    </w:lvl>
    <w:lvl w:ilvl="7" w:tplc="04090019" w:tentative="1">
      <w:start w:val="1"/>
      <w:numFmt w:val="lowerLetter"/>
      <w:lvlText w:val="%8."/>
      <w:lvlJc w:val="left"/>
      <w:pPr>
        <w:tabs>
          <w:tab w:val="num" w:pos="5349"/>
        </w:tabs>
        <w:ind w:left="5349" w:hanging="360"/>
      </w:pPr>
    </w:lvl>
    <w:lvl w:ilvl="8" w:tplc="0409001B" w:tentative="1">
      <w:start w:val="1"/>
      <w:numFmt w:val="lowerRoman"/>
      <w:lvlText w:val="%9."/>
      <w:lvlJc w:val="right"/>
      <w:pPr>
        <w:tabs>
          <w:tab w:val="num" w:pos="6069"/>
        </w:tabs>
        <w:ind w:left="6069" w:hanging="180"/>
      </w:pPr>
    </w:lvl>
  </w:abstractNum>
  <w:abstractNum w:abstractNumId="5">
    <w:nsid w:val="2B161688"/>
    <w:multiLevelType w:val="hybridMultilevel"/>
    <w:tmpl w:val="06CC3260"/>
    <w:lvl w:ilvl="0" w:tplc="04090001">
      <w:start w:val="1"/>
      <w:numFmt w:val="bullet"/>
      <w:lvlText w:val=""/>
      <w:lvlJc w:val="left"/>
      <w:pPr>
        <w:ind w:left="1935" w:hanging="360"/>
      </w:pPr>
      <w:rPr>
        <w:rFonts w:ascii="Symbol" w:hAnsi="Symbol" w:hint="default"/>
      </w:rPr>
    </w:lvl>
    <w:lvl w:ilvl="1" w:tplc="04090003" w:tentative="1">
      <w:start w:val="1"/>
      <w:numFmt w:val="bullet"/>
      <w:lvlText w:val="o"/>
      <w:lvlJc w:val="left"/>
      <w:pPr>
        <w:ind w:left="2655" w:hanging="360"/>
      </w:pPr>
      <w:rPr>
        <w:rFonts w:ascii="Courier New" w:hAnsi="Courier New" w:cs="Courier New" w:hint="default"/>
      </w:rPr>
    </w:lvl>
    <w:lvl w:ilvl="2" w:tplc="04090005" w:tentative="1">
      <w:start w:val="1"/>
      <w:numFmt w:val="bullet"/>
      <w:lvlText w:val=""/>
      <w:lvlJc w:val="left"/>
      <w:pPr>
        <w:ind w:left="3375" w:hanging="360"/>
      </w:pPr>
      <w:rPr>
        <w:rFonts w:ascii="Wingdings" w:hAnsi="Wingdings" w:hint="default"/>
      </w:rPr>
    </w:lvl>
    <w:lvl w:ilvl="3" w:tplc="04090001" w:tentative="1">
      <w:start w:val="1"/>
      <w:numFmt w:val="bullet"/>
      <w:lvlText w:val=""/>
      <w:lvlJc w:val="left"/>
      <w:pPr>
        <w:ind w:left="4095" w:hanging="360"/>
      </w:pPr>
      <w:rPr>
        <w:rFonts w:ascii="Symbol" w:hAnsi="Symbol" w:hint="default"/>
      </w:rPr>
    </w:lvl>
    <w:lvl w:ilvl="4" w:tplc="04090003" w:tentative="1">
      <w:start w:val="1"/>
      <w:numFmt w:val="bullet"/>
      <w:lvlText w:val="o"/>
      <w:lvlJc w:val="left"/>
      <w:pPr>
        <w:ind w:left="4815" w:hanging="360"/>
      </w:pPr>
      <w:rPr>
        <w:rFonts w:ascii="Courier New" w:hAnsi="Courier New" w:cs="Courier New" w:hint="default"/>
      </w:rPr>
    </w:lvl>
    <w:lvl w:ilvl="5" w:tplc="04090005" w:tentative="1">
      <w:start w:val="1"/>
      <w:numFmt w:val="bullet"/>
      <w:lvlText w:val=""/>
      <w:lvlJc w:val="left"/>
      <w:pPr>
        <w:ind w:left="5535" w:hanging="360"/>
      </w:pPr>
      <w:rPr>
        <w:rFonts w:ascii="Wingdings" w:hAnsi="Wingdings" w:hint="default"/>
      </w:rPr>
    </w:lvl>
    <w:lvl w:ilvl="6" w:tplc="04090001" w:tentative="1">
      <w:start w:val="1"/>
      <w:numFmt w:val="bullet"/>
      <w:lvlText w:val=""/>
      <w:lvlJc w:val="left"/>
      <w:pPr>
        <w:ind w:left="6255" w:hanging="360"/>
      </w:pPr>
      <w:rPr>
        <w:rFonts w:ascii="Symbol" w:hAnsi="Symbol" w:hint="default"/>
      </w:rPr>
    </w:lvl>
    <w:lvl w:ilvl="7" w:tplc="04090003" w:tentative="1">
      <w:start w:val="1"/>
      <w:numFmt w:val="bullet"/>
      <w:lvlText w:val="o"/>
      <w:lvlJc w:val="left"/>
      <w:pPr>
        <w:ind w:left="6975" w:hanging="360"/>
      </w:pPr>
      <w:rPr>
        <w:rFonts w:ascii="Courier New" w:hAnsi="Courier New" w:cs="Courier New" w:hint="default"/>
      </w:rPr>
    </w:lvl>
    <w:lvl w:ilvl="8" w:tplc="04090005" w:tentative="1">
      <w:start w:val="1"/>
      <w:numFmt w:val="bullet"/>
      <w:lvlText w:val=""/>
      <w:lvlJc w:val="left"/>
      <w:pPr>
        <w:ind w:left="7695" w:hanging="360"/>
      </w:pPr>
      <w:rPr>
        <w:rFonts w:ascii="Wingdings" w:hAnsi="Wingdings" w:hint="default"/>
      </w:rPr>
    </w:lvl>
  </w:abstractNum>
  <w:abstractNum w:abstractNumId="6">
    <w:nsid w:val="37253E83"/>
    <w:multiLevelType w:val="hybridMultilevel"/>
    <w:tmpl w:val="D866664E"/>
    <w:lvl w:ilvl="0" w:tplc="6114AA52">
      <w:start w:val="1"/>
      <w:numFmt w:val="decimal"/>
      <w:lvlText w:val="%1."/>
      <w:lvlJc w:val="left"/>
      <w:pPr>
        <w:ind w:left="1219" w:hanging="360"/>
      </w:pPr>
      <w:rPr>
        <w:rFonts w:cs="David"/>
        <w:b w:val="0"/>
        <w:bCs w:val="0"/>
        <w:color w:val="auto"/>
      </w:rPr>
    </w:lvl>
    <w:lvl w:ilvl="1" w:tplc="04090013">
      <w:start w:val="1"/>
      <w:numFmt w:val="hebrew1"/>
      <w:lvlText w:val="%2."/>
      <w:lvlJc w:val="center"/>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7">
    <w:nsid w:val="3FAE2950"/>
    <w:multiLevelType w:val="hybridMultilevel"/>
    <w:tmpl w:val="25860390"/>
    <w:lvl w:ilvl="0" w:tplc="04090013">
      <w:start w:val="1"/>
      <w:numFmt w:val="hebrew1"/>
      <w:lvlText w:val="%1."/>
      <w:lvlJc w:val="center"/>
      <w:pPr>
        <w:ind w:left="1935" w:hanging="360"/>
      </w:pPr>
      <w:rPr>
        <w:rFonts w:hint="default"/>
      </w:rPr>
    </w:lvl>
    <w:lvl w:ilvl="1" w:tplc="04090003" w:tentative="1">
      <w:start w:val="1"/>
      <w:numFmt w:val="bullet"/>
      <w:lvlText w:val="o"/>
      <w:lvlJc w:val="left"/>
      <w:pPr>
        <w:ind w:left="2655" w:hanging="360"/>
      </w:pPr>
      <w:rPr>
        <w:rFonts w:ascii="Courier New" w:hAnsi="Courier New" w:cs="Courier New" w:hint="default"/>
      </w:rPr>
    </w:lvl>
    <w:lvl w:ilvl="2" w:tplc="04090005" w:tentative="1">
      <w:start w:val="1"/>
      <w:numFmt w:val="bullet"/>
      <w:lvlText w:val=""/>
      <w:lvlJc w:val="left"/>
      <w:pPr>
        <w:ind w:left="3375" w:hanging="360"/>
      </w:pPr>
      <w:rPr>
        <w:rFonts w:ascii="Wingdings" w:hAnsi="Wingdings" w:hint="default"/>
      </w:rPr>
    </w:lvl>
    <w:lvl w:ilvl="3" w:tplc="04090001" w:tentative="1">
      <w:start w:val="1"/>
      <w:numFmt w:val="bullet"/>
      <w:lvlText w:val=""/>
      <w:lvlJc w:val="left"/>
      <w:pPr>
        <w:ind w:left="4095" w:hanging="360"/>
      </w:pPr>
      <w:rPr>
        <w:rFonts w:ascii="Symbol" w:hAnsi="Symbol" w:hint="default"/>
      </w:rPr>
    </w:lvl>
    <w:lvl w:ilvl="4" w:tplc="04090003" w:tentative="1">
      <w:start w:val="1"/>
      <w:numFmt w:val="bullet"/>
      <w:lvlText w:val="o"/>
      <w:lvlJc w:val="left"/>
      <w:pPr>
        <w:ind w:left="4815" w:hanging="360"/>
      </w:pPr>
      <w:rPr>
        <w:rFonts w:ascii="Courier New" w:hAnsi="Courier New" w:cs="Courier New" w:hint="default"/>
      </w:rPr>
    </w:lvl>
    <w:lvl w:ilvl="5" w:tplc="04090005" w:tentative="1">
      <w:start w:val="1"/>
      <w:numFmt w:val="bullet"/>
      <w:lvlText w:val=""/>
      <w:lvlJc w:val="left"/>
      <w:pPr>
        <w:ind w:left="5535" w:hanging="360"/>
      </w:pPr>
      <w:rPr>
        <w:rFonts w:ascii="Wingdings" w:hAnsi="Wingdings" w:hint="default"/>
      </w:rPr>
    </w:lvl>
    <w:lvl w:ilvl="6" w:tplc="04090001" w:tentative="1">
      <w:start w:val="1"/>
      <w:numFmt w:val="bullet"/>
      <w:lvlText w:val=""/>
      <w:lvlJc w:val="left"/>
      <w:pPr>
        <w:ind w:left="6255" w:hanging="360"/>
      </w:pPr>
      <w:rPr>
        <w:rFonts w:ascii="Symbol" w:hAnsi="Symbol" w:hint="default"/>
      </w:rPr>
    </w:lvl>
    <w:lvl w:ilvl="7" w:tplc="04090003" w:tentative="1">
      <w:start w:val="1"/>
      <w:numFmt w:val="bullet"/>
      <w:lvlText w:val="o"/>
      <w:lvlJc w:val="left"/>
      <w:pPr>
        <w:ind w:left="6975" w:hanging="360"/>
      </w:pPr>
      <w:rPr>
        <w:rFonts w:ascii="Courier New" w:hAnsi="Courier New" w:cs="Courier New" w:hint="default"/>
      </w:rPr>
    </w:lvl>
    <w:lvl w:ilvl="8" w:tplc="04090005" w:tentative="1">
      <w:start w:val="1"/>
      <w:numFmt w:val="bullet"/>
      <w:lvlText w:val=""/>
      <w:lvlJc w:val="left"/>
      <w:pPr>
        <w:ind w:left="7695" w:hanging="360"/>
      </w:pPr>
      <w:rPr>
        <w:rFonts w:ascii="Wingdings" w:hAnsi="Wingdings" w:hint="default"/>
      </w:rPr>
    </w:lvl>
  </w:abstractNum>
  <w:abstractNum w:abstractNumId="8">
    <w:nsid w:val="41F33BA6"/>
    <w:multiLevelType w:val="hybridMultilevel"/>
    <w:tmpl w:val="1180D252"/>
    <w:lvl w:ilvl="0" w:tplc="0409000F">
      <w:start w:val="1"/>
      <w:numFmt w:val="decimal"/>
      <w:lvlText w:val="%1."/>
      <w:lvlJc w:val="left"/>
      <w:pPr>
        <w:tabs>
          <w:tab w:val="num" w:pos="501"/>
        </w:tabs>
        <w:ind w:left="501" w:hanging="360"/>
      </w:pPr>
      <w:rPr>
        <w:rFonts w:hint="default"/>
      </w:rPr>
    </w:lvl>
    <w:lvl w:ilvl="1" w:tplc="84644F42">
      <w:start w:val="1"/>
      <w:numFmt w:val="hebrew1"/>
      <w:lvlText w:val="%2."/>
      <w:lvlJc w:val="left"/>
      <w:pPr>
        <w:tabs>
          <w:tab w:val="num" w:pos="720"/>
        </w:tabs>
        <w:ind w:left="720" w:hanging="360"/>
      </w:pPr>
      <w:rPr>
        <w:rFonts w:hint="default"/>
        <w:b w:val="0"/>
        <w:bCs w:val="0"/>
      </w:rPr>
    </w:lvl>
    <w:lvl w:ilvl="2" w:tplc="04090013">
      <w:start w:val="1"/>
      <w:numFmt w:val="hebrew1"/>
      <w:lvlText w:val="%3."/>
      <w:lvlJc w:val="center"/>
      <w:pPr>
        <w:tabs>
          <w:tab w:val="num" w:pos="1680"/>
        </w:tabs>
        <w:ind w:left="1680" w:hanging="180"/>
      </w:pPr>
    </w:lvl>
    <w:lvl w:ilvl="3" w:tplc="0409000F">
      <w:start w:val="1"/>
      <w:numFmt w:val="decimal"/>
      <w:lvlText w:val="%4."/>
      <w:lvlJc w:val="left"/>
      <w:pPr>
        <w:tabs>
          <w:tab w:val="num" w:pos="2400"/>
        </w:tabs>
        <w:ind w:left="2400" w:hanging="360"/>
      </w:pPr>
    </w:lvl>
    <w:lvl w:ilvl="4" w:tplc="04090019" w:tentative="1">
      <w:start w:val="1"/>
      <w:numFmt w:val="lowerLetter"/>
      <w:lvlText w:val="%5."/>
      <w:lvlJc w:val="left"/>
      <w:pPr>
        <w:tabs>
          <w:tab w:val="num" w:pos="3120"/>
        </w:tabs>
        <w:ind w:left="3120" w:hanging="360"/>
      </w:pPr>
    </w:lvl>
    <w:lvl w:ilvl="5" w:tplc="0409001B" w:tentative="1">
      <w:start w:val="1"/>
      <w:numFmt w:val="lowerRoman"/>
      <w:lvlText w:val="%6."/>
      <w:lvlJc w:val="right"/>
      <w:pPr>
        <w:tabs>
          <w:tab w:val="num" w:pos="3840"/>
        </w:tabs>
        <w:ind w:left="3840" w:hanging="180"/>
      </w:pPr>
    </w:lvl>
    <w:lvl w:ilvl="6" w:tplc="0409000F" w:tentative="1">
      <w:start w:val="1"/>
      <w:numFmt w:val="decimal"/>
      <w:lvlText w:val="%7."/>
      <w:lvlJc w:val="left"/>
      <w:pPr>
        <w:tabs>
          <w:tab w:val="num" w:pos="4560"/>
        </w:tabs>
        <w:ind w:left="4560" w:hanging="360"/>
      </w:pPr>
    </w:lvl>
    <w:lvl w:ilvl="7" w:tplc="04090019" w:tentative="1">
      <w:start w:val="1"/>
      <w:numFmt w:val="lowerLetter"/>
      <w:lvlText w:val="%8."/>
      <w:lvlJc w:val="left"/>
      <w:pPr>
        <w:tabs>
          <w:tab w:val="num" w:pos="5280"/>
        </w:tabs>
        <w:ind w:left="5280" w:hanging="360"/>
      </w:pPr>
    </w:lvl>
    <w:lvl w:ilvl="8" w:tplc="0409001B" w:tentative="1">
      <w:start w:val="1"/>
      <w:numFmt w:val="lowerRoman"/>
      <w:lvlText w:val="%9."/>
      <w:lvlJc w:val="right"/>
      <w:pPr>
        <w:tabs>
          <w:tab w:val="num" w:pos="6000"/>
        </w:tabs>
        <w:ind w:left="6000" w:hanging="180"/>
      </w:pPr>
    </w:lvl>
  </w:abstractNum>
  <w:abstractNum w:abstractNumId="9">
    <w:nsid w:val="641F4B97"/>
    <w:multiLevelType w:val="multilevel"/>
    <w:tmpl w:val="37A2A3DE"/>
    <w:lvl w:ilvl="0">
      <w:start w:val="3"/>
      <w:numFmt w:val="decimal"/>
      <w:lvlText w:val="%1"/>
      <w:lvlJc w:val="left"/>
      <w:pPr>
        <w:ind w:left="360" w:hanging="360"/>
      </w:pPr>
      <w:rPr>
        <w:rFonts w:cs="Times New Roman" w:hint="default"/>
        <w:sz w:val="24"/>
      </w:rPr>
    </w:lvl>
    <w:lvl w:ilvl="1">
      <w:start w:val="1"/>
      <w:numFmt w:val="decimal"/>
      <w:lvlText w:val="%1.%2"/>
      <w:lvlJc w:val="left"/>
      <w:pPr>
        <w:ind w:left="1069" w:hanging="360"/>
      </w:pPr>
      <w:rPr>
        <w:rFonts w:cs="Times New Roman" w:hint="default"/>
        <w:sz w:val="24"/>
      </w:rPr>
    </w:lvl>
    <w:lvl w:ilvl="2">
      <w:start w:val="1"/>
      <w:numFmt w:val="hebrew1"/>
      <w:lvlText w:val="%3."/>
      <w:lvlJc w:val="center"/>
      <w:pPr>
        <w:ind w:left="1003" w:hanging="720"/>
      </w:pPr>
      <w:rPr>
        <w:rFonts w:hint="default"/>
        <w:b w:val="0"/>
        <w:bCs w:val="0"/>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10">
    <w:nsid w:val="744C5946"/>
    <w:multiLevelType w:val="multilevel"/>
    <w:tmpl w:val="15CCA49C"/>
    <w:lvl w:ilvl="0">
      <w:start w:val="7"/>
      <w:numFmt w:val="decimal"/>
      <w:lvlText w:val="%1"/>
      <w:lvlJc w:val="left"/>
      <w:pPr>
        <w:ind w:left="360" w:hanging="360"/>
      </w:pPr>
      <w:rPr>
        <w:rFonts w:cs="Times New Roman" w:hint="default"/>
        <w:sz w:val="24"/>
      </w:rPr>
    </w:lvl>
    <w:lvl w:ilvl="1">
      <w:start w:val="1"/>
      <w:numFmt w:val="decimal"/>
      <w:lvlText w:val="%1.%2"/>
      <w:lvlJc w:val="left"/>
      <w:pPr>
        <w:ind w:left="360" w:hanging="360"/>
      </w:pPr>
      <w:rPr>
        <w:rFonts w:cs="Times New Roman" w:hint="default"/>
        <w:sz w:val="24"/>
      </w:rPr>
    </w:lvl>
    <w:lvl w:ilvl="2">
      <w:start w:val="1"/>
      <w:numFmt w:val="decimal"/>
      <w:lvlText w:val="%1.%2.%3"/>
      <w:lvlJc w:val="left"/>
      <w:pPr>
        <w:ind w:left="720" w:hanging="720"/>
      </w:pPr>
      <w:rPr>
        <w:rFonts w:cs="Times New Roman" w:hint="default"/>
        <w:sz w:val="24"/>
      </w:rPr>
    </w:lvl>
    <w:lvl w:ilvl="3">
      <w:start w:val="1"/>
      <w:numFmt w:val="decimal"/>
      <w:lvlText w:val="%1.%2.%3.%4"/>
      <w:lvlJc w:val="left"/>
      <w:pPr>
        <w:ind w:left="720" w:hanging="720"/>
      </w:pPr>
      <w:rPr>
        <w:rFonts w:cs="Times New Roman" w:hint="default"/>
        <w:sz w:val="24"/>
      </w:rPr>
    </w:lvl>
    <w:lvl w:ilvl="4">
      <w:start w:val="1"/>
      <w:numFmt w:val="decimal"/>
      <w:lvlText w:val="%1.%2.%3.%4.%5"/>
      <w:lvlJc w:val="left"/>
      <w:pPr>
        <w:ind w:left="1080" w:hanging="1080"/>
      </w:pPr>
      <w:rPr>
        <w:rFonts w:cs="Times New Roman" w:hint="default"/>
        <w:sz w:val="24"/>
      </w:rPr>
    </w:lvl>
    <w:lvl w:ilvl="5">
      <w:start w:val="1"/>
      <w:numFmt w:val="decimal"/>
      <w:lvlText w:val="%1.%2.%3.%4.%5.%6"/>
      <w:lvlJc w:val="left"/>
      <w:pPr>
        <w:ind w:left="1080" w:hanging="1080"/>
      </w:pPr>
      <w:rPr>
        <w:rFonts w:cs="Times New Roman" w:hint="default"/>
        <w:sz w:val="24"/>
      </w:rPr>
    </w:lvl>
    <w:lvl w:ilvl="6">
      <w:start w:val="1"/>
      <w:numFmt w:val="decimal"/>
      <w:lvlText w:val="%1.%2.%3.%4.%5.%6.%7"/>
      <w:lvlJc w:val="left"/>
      <w:pPr>
        <w:ind w:left="1440" w:hanging="1440"/>
      </w:pPr>
      <w:rPr>
        <w:rFonts w:cs="Times New Roman" w:hint="default"/>
        <w:sz w:val="24"/>
      </w:rPr>
    </w:lvl>
    <w:lvl w:ilvl="7">
      <w:start w:val="1"/>
      <w:numFmt w:val="decimal"/>
      <w:lvlText w:val="%1.%2.%3.%4.%5.%6.%7.%8"/>
      <w:lvlJc w:val="left"/>
      <w:pPr>
        <w:ind w:left="1440" w:hanging="1440"/>
      </w:pPr>
      <w:rPr>
        <w:rFonts w:cs="Times New Roman" w:hint="default"/>
        <w:sz w:val="24"/>
      </w:rPr>
    </w:lvl>
    <w:lvl w:ilvl="8">
      <w:start w:val="1"/>
      <w:numFmt w:val="decimal"/>
      <w:lvlText w:val="%1.%2.%3.%4.%5.%6.%7.%8.%9"/>
      <w:lvlJc w:val="left"/>
      <w:pPr>
        <w:ind w:left="1440" w:hanging="1440"/>
      </w:pPr>
      <w:rPr>
        <w:rFonts w:cs="Times New Roman" w:hint="default"/>
        <w:sz w:val="24"/>
      </w:rPr>
    </w:lvl>
  </w:abstractNum>
  <w:num w:numId="1">
    <w:abstractNumId w:val="0"/>
  </w:num>
  <w:num w:numId="2">
    <w:abstractNumId w:val="8"/>
  </w:num>
  <w:num w:numId="3">
    <w:abstractNumId w:val="1"/>
  </w:num>
  <w:num w:numId="4">
    <w:abstractNumId w:val="2"/>
  </w:num>
  <w:num w:numId="5">
    <w:abstractNumId w:val="4"/>
  </w:num>
  <w:num w:numId="6">
    <w:abstractNumId w:val="5"/>
  </w:num>
  <w:num w:numId="7">
    <w:abstractNumId w:val="7"/>
  </w:num>
  <w:num w:numId="8">
    <w:abstractNumId w:val="3"/>
  </w:num>
  <w:num w:numId="9">
    <w:abstractNumId w:val="10"/>
  </w:num>
  <w:num w:numId="10">
    <w:abstractNumId w:val="9"/>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90D"/>
    <w:rsid w:val="00016D9A"/>
    <w:rsid w:val="00034885"/>
    <w:rsid w:val="00045E66"/>
    <w:rsid w:val="000518DF"/>
    <w:rsid w:val="00057B08"/>
    <w:rsid w:val="00071731"/>
    <w:rsid w:val="000747BA"/>
    <w:rsid w:val="000934C5"/>
    <w:rsid w:val="00093B4A"/>
    <w:rsid w:val="000A71BB"/>
    <w:rsid w:val="000C369A"/>
    <w:rsid w:val="000D58DA"/>
    <w:rsid w:val="0011044D"/>
    <w:rsid w:val="00115712"/>
    <w:rsid w:val="001339A7"/>
    <w:rsid w:val="0014667F"/>
    <w:rsid w:val="001467FE"/>
    <w:rsid w:val="00170F87"/>
    <w:rsid w:val="00175621"/>
    <w:rsid w:val="001870E1"/>
    <w:rsid w:val="001C0FA4"/>
    <w:rsid w:val="00206710"/>
    <w:rsid w:val="002102CC"/>
    <w:rsid w:val="002332A6"/>
    <w:rsid w:val="002549EF"/>
    <w:rsid w:val="002713B4"/>
    <w:rsid w:val="00294434"/>
    <w:rsid w:val="002A1963"/>
    <w:rsid w:val="002B1A31"/>
    <w:rsid w:val="002D210C"/>
    <w:rsid w:val="002D3D76"/>
    <w:rsid w:val="002F01C0"/>
    <w:rsid w:val="00352C68"/>
    <w:rsid w:val="00363C3C"/>
    <w:rsid w:val="003872E4"/>
    <w:rsid w:val="003B62E5"/>
    <w:rsid w:val="003D7F1D"/>
    <w:rsid w:val="00404D3C"/>
    <w:rsid w:val="00416A54"/>
    <w:rsid w:val="00420968"/>
    <w:rsid w:val="00434611"/>
    <w:rsid w:val="00483F1E"/>
    <w:rsid w:val="0048688C"/>
    <w:rsid w:val="004C201C"/>
    <w:rsid w:val="00543693"/>
    <w:rsid w:val="00556C79"/>
    <w:rsid w:val="005B6CEB"/>
    <w:rsid w:val="005E446F"/>
    <w:rsid w:val="00604113"/>
    <w:rsid w:val="0067234E"/>
    <w:rsid w:val="006B3086"/>
    <w:rsid w:val="006B3984"/>
    <w:rsid w:val="00732795"/>
    <w:rsid w:val="0073363C"/>
    <w:rsid w:val="007479E0"/>
    <w:rsid w:val="007513FA"/>
    <w:rsid w:val="007633C4"/>
    <w:rsid w:val="007A1EE2"/>
    <w:rsid w:val="007B0DF9"/>
    <w:rsid w:val="007C5A19"/>
    <w:rsid w:val="007E16B6"/>
    <w:rsid w:val="007E3154"/>
    <w:rsid w:val="00855ADA"/>
    <w:rsid w:val="00855C8B"/>
    <w:rsid w:val="008711BA"/>
    <w:rsid w:val="008872BD"/>
    <w:rsid w:val="008A548F"/>
    <w:rsid w:val="009258A1"/>
    <w:rsid w:val="0094318F"/>
    <w:rsid w:val="00954628"/>
    <w:rsid w:val="0096337E"/>
    <w:rsid w:val="0098202A"/>
    <w:rsid w:val="009A4B75"/>
    <w:rsid w:val="00A21999"/>
    <w:rsid w:val="00A31B56"/>
    <w:rsid w:val="00A3524E"/>
    <w:rsid w:val="00A643A3"/>
    <w:rsid w:val="00A92E17"/>
    <w:rsid w:val="00AE48A4"/>
    <w:rsid w:val="00B11F92"/>
    <w:rsid w:val="00B20807"/>
    <w:rsid w:val="00B9091B"/>
    <w:rsid w:val="00BA7135"/>
    <w:rsid w:val="00BD329B"/>
    <w:rsid w:val="00C16673"/>
    <w:rsid w:val="00C421EC"/>
    <w:rsid w:val="00C7344B"/>
    <w:rsid w:val="00C773CD"/>
    <w:rsid w:val="00D05418"/>
    <w:rsid w:val="00D173F7"/>
    <w:rsid w:val="00D43299"/>
    <w:rsid w:val="00D53E6D"/>
    <w:rsid w:val="00D62642"/>
    <w:rsid w:val="00D67C70"/>
    <w:rsid w:val="00D7281F"/>
    <w:rsid w:val="00DA1D86"/>
    <w:rsid w:val="00DA2187"/>
    <w:rsid w:val="00DA49E1"/>
    <w:rsid w:val="00DA789F"/>
    <w:rsid w:val="00E61772"/>
    <w:rsid w:val="00E7290D"/>
    <w:rsid w:val="00F43DDD"/>
    <w:rsid w:val="00F542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docId w15:val="{01D771EB-F35D-4807-A435-713954B4E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290D"/>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7290D"/>
    <w:pPr>
      <w:tabs>
        <w:tab w:val="center" w:pos="4153"/>
        <w:tab w:val="right" w:pos="8306"/>
      </w:tabs>
    </w:pPr>
  </w:style>
  <w:style w:type="character" w:customStyle="1" w:styleId="a4">
    <w:name w:val="כותרת עליונה תו"/>
    <w:basedOn w:val="a0"/>
    <w:link w:val="a3"/>
    <w:rsid w:val="00E7290D"/>
    <w:rPr>
      <w:rFonts w:ascii="Times New Roman" w:eastAsia="Times New Roman" w:hAnsi="Times New Roman" w:cs="Times New Roman"/>
      <w:sz w:val="24"/>
      <w:szCs w:val="24"/>
    </w:rPr>
  </w:style>
  <w:style w:type="paragraph" w:styleId="a5">
    <w:name w:val="footer"/>
    <w:basedOn w:val="a"/>
    <w:link w:val="a6"/>
    <w:rsid w:val="00E7290D"/>
    <w:pPr>
      <w:tabs>
        <w:tab w:val="center" w:pos="4153"/>
        <w:tab w:val="right" w:pos="8306"/>
      </w:tabs>
    </w:pPr>
  </w:style>
  <w:style w:type="character" w:customStyle="1" w:styleId="a6">
    <w:name w:val="כותרת תחתונה תו"/>
    <w:basedOn w:val="a0"/>
    <w:link w:val="a5"/>
    <w:rsid w:val="00E7290D"/>
    <w:rPr>
      <w:rFonts w:ascii="Times New Roman" w:eastAsia="Times New Roman" w:hAnsi="Times New Roman" w:cs="Times New Roman"/>
      <w:sz w:val="24"/>
      <w:szCs w:val="24"/>
    </w:rPr>
  </w:style>
  <w:style w:type="paragraph" w:styleId="a7">
    <w:name w:val="List Paragraph"/>
    <w:basedOn w:val="a"/>
    <w:link w:val="a8"/>
    <w:uiPriority w:val="99"/>
    <w:qFormat/>
    <w:rsid w:val="00E7290D"/>
    <w:pPr>
      <w:ind w:left="720"/>
    </w:pPr>
  </w:style>
  <w:style w:type="character" w:styleId="Hyperlink">
    <w:name w:val="Hyperlink"/>
    <w:uiPriority w:val="99"/>
    <w:rsid w:val="00E7290D"/>
    <w:rPr>
      <w:color w:val="0000FF"/>
      <w:u w:val="single"/>
    </w:rPr>
  </w:style>
  <w:style w:type="character" w:styleId="a9">
    <w:name w:val="Strong"/>
    <w:uiPriority w:val="22"/>
    <w:qFormat/>
    <w:rsid w:val="00E7290D"/>
    <w:rPr>
      <w:b/>
      <w:bCs/>
    </w:rPr>
  </w:style>
  <w:style w:type="character" w:customStyle="1" w:styleId="a8">
    <w:name w:val="פיסקת רשימה תו"/>
    <w:link w:val="a7"/>
    <w:uiPriority w:val="34"/>
    <w:rsid w:val="00E7290D"/>
    <w:rPr>
      <w:rFonts w:ascii="Times New Roman" w:eastAsia="Times New Roman" w:hAnsi="Times New Roman" w:cs="Times New Roman"/>
      <w:sz w:val="24"/>
      <w:szCs w:val="24"/>
    </w:rPr>
  </w:style>
  <w:style w:type="paragraph" w:styleId="aa">
    <w:name w:val="Body Text"/>
    <w:basedOn w:val="a"/>
    <w:link w:val="ab"/>
    <w:uiPriority w:val="99"/>
    <w:rsid w:val="00D43299"/>
    <w:pPr>
      <w:snapToGrid w:val="0"/>
      <w:spacing w:before="240"/>
      <w:jc w:val="both"/>
    </w:pPr>
    <w:rPr>
      <w:rFonts w:cs="David"/>
      <w:sz w:val="22"/>
      <w:lang w:eastAsia="he-IL"/>
    </w:rPr>
  </w:style>
  <w:style w:type="character" w:customStyle="1" w:styleId="ab">
    <w:name w:val="גוף טקסט תו"/>
    <w:basedOn w:val="a0"/>
    <w:link w:val="aa"/>
    <w:uiPriority w:val="99"/>
    <w:rsid w:val="00D43299"/>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aia@pmo.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negev-galil.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drors@pmo.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787</Words>
  <Characters>3940</Characters>
  <Application>Microsoft Office Word</Application>
  <DocSecurity>4</DocSecurity>
  <Lines>32</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שירי טישלר לסמן</dc:creator>
  <cp:lastModifiedBy>עדי אשכנזי</cp:lastModifiedBy>
  <cp:revision>2</cp:revision>
  <dcterms:created xsi:type="dcterms:W3CDTF">2016-11-21T05:03:00Z</dcterms:created>
  <dcterms:modified xsi:type="dcterms:W3CDTF">2016-11-21T05:03:00Z</dcterms:modified>
</cp:coreProperties>
</file>